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00175" cy="117633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689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7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CÂMARA MUNICIPAL DE TERRA DE AREIA</w:t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ESTADO DO RIO GRANDE DO SUL </w:t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Pedido de Providência nº 19/2025 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Autora: Vereadora Mônica de Souza</w:t>
      </w:r>
    </w:p>
    <w:p w:rsidR="00000000" w:rsidDel="00000000" w:rsidP="00000000" w:rsidRDefault="00000000" w:rsidRPr="00000000" w14:paraId="0000000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Entrada: 06 de junho de 2025.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Exmo. Sr. Presidente: </w:t>
      </w:r>
    </w:p>
    <w:p w:rsidR="00000000" w:rsidDel="00000000" w:rsidP="00000000" w:rsidRDefault="00000000" w:rsidRPr="00000000" w14:paraId="0000000C">
      <w:pPr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Vereadora que subscreve, requer a Vossa Excelência que nos termos regimentais, seja encaminhado ao Executivo Municipal o seguinte Pedido de Providência: </w:t>
      </w:r>
    </w:p>
    <w:p w:rsidR="00000000" w:rsidDel="00000000" w:rsidP="00000000" w:rsidRDefault="00000000" w:rsidRPr="00000000" w14:paraId="0000000E">
      <w:pPr>
        <w:spacing w:line="360" w:lineRule="auto"/>
        <w:ind w:left="360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360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360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Que a Secretaria competente faça o patrolamento e ensaibramento da Rua Pinheiro Machado.</w:t>
      </w:r>
    </w:p>
    <w:p w:rsidR="00000000" w:rsidDel="00000000" w:rsidP="00000000" w:rsidRDefault="00000000" w:rsidRPr="00000000" w14:paraId="00000011">
      <w:pPr>
        <w:spacing w:line="360" w:lineRule="auto"/>
        <w:ind w:left="2160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2160" w:firstLine="72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JUSTIFICATIVA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solicitação de patrolamento e ensaibramento da Rua Pinheiro Machado justifica-se diante das condições inadequadas de trafegabilidade enfrentadas pelos moradores e usuários da via. Com a recente pavimentação da Rua Teotônio Vilela, que ficou em nível mais elevado do que as ruas laterais, a água da chuva tem escoado de forma desordenada, especialmente para a Rua Pinheiro Machado, causando acúmulo de água, erosões e danos ao leito da via, que não dispõe de sistema adequado de drenagem.</w:t>
      </w:r>
    </w:p>
    <w:p w:rsidR="00000000" w:rsidDel="00000000" w:rsidP="00000000" w:rsidRDefault="00000000" w:rsidRPr="00000000" w14:paraId="00000014">
      <w:pPr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Essa situação tem comprometido o acesso dos moradores, prejudicado o trânsito local e gerado transtornos, especialmente em períodos de chuvas mais intensas. Assim, é fundamental que a Secretaria competente realize, com urgência, o patrolamento e ensaibramento da rua mencionada, como medida paliativa e preventiva, garantindo melhores condições de uso e segurança para todos.</w:t>
      </w:r>
    </w:p>
    <w:p w:rsidR="00000000" w:rsidDel="00000000" w:rsidP="00000000" w:rsidRDefault="00000000" w:rsidRPr="00000000" w14:paraId="00000015">
      <w:pPr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Segue fotos em anexo:</w:t>
      </w:r>
    </w:p>
    <w:p w:rsidR="00000000" w:rsidDel="00000000" w:rsidP="00000000" w:rsidRDefault="00000000" w:rsidRPr="00000000" w14:paraId="00000017">
      <w:pPr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33663" cy="356235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28695"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33688" cy="356235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firstLine="72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38488" cy="380047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3800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3600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3600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Terra de Areia,06 de junho de 2025.</w:t>
      </w:r>
    </w:p>
    <w:p w:rsidR="00000000" w:rsidDel="00000000" w:rsidP="00000000" w:rsidRDefault="00000000" w:rsidRPr="00000000" w14:paraId="0000001C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Vereadora Mônica de Souza - Progressista ________________________________</w:t>
      </w:r>
    </w:p>
    <w:sectPr>
      <w:pgSz w:h="16834" w:w="11909" w:orient="portrait"/>
      <w:pgMar w:bottom="692.7165354330737" w:top="425.1968503937008" w:left="1440" w:right="832.204724409448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iN0XyFS2gARC+n2M/mFJAecFUA==">CgMxLjA4AHIhMVhObFVNWHRXbWpHeUpTckZQX19MdlhxUXNGTWdiOURa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