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6AFD" w14:textId="77777777" w:rsidR="00843ED3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38D4F56" wp14:editId="3F298B0E">
            <wp:extent cx="1049175" cy="88501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9175" cy="885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E5655E" w14:textId="77777777" w:rsidR="00843ED3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TERRA DE AREIA</w:t>
      </w:r>
    </w:p>
    <w:p w14:paraId="076EB1DA" w14:textId="77777777" w:rsidR="00843ED3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ESTADO DO RIO GRANDE DO SUL </w:t>
      </w:r>
    </w:p>
    <w:p w14:paraId="3CA99E7C" w14:textId="77777777" w:rsidR="00843ED3" w:rsidRDefault="00843ED3">
      <w:pPr>
        <w:jc w:val="center"/>
        <w:rPr>
          <w:sz w:val="24"/>
          <w:szCs w:val="24"/>
        </w:rPr>
      </w:pPr>
    </w:p>
    <w:p w14:paraId="5231CDEB" w14:textId="77777777" w:rsidR="00843ED3" w:rsidRDefault="00843ED3">
      <w:pPr>
        <w:jc w:val="center"/>
        <w:rPr>
          <w:sz w:val="24"/>
          <w:szCs w:val="24"/>
        </w:rPr>
      </w:pPr>
    </w:p>
    <w:p w14:paraId="5BB5862A" w14:textId="23C9A9EB" w:rsidR="00843ED3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Pedido de Informação nº 1</w:t>
      </w:r>
      <w:r w:rsidR="00A6251F">
        <w:rPr>
          <w:sz w:val="24"/>
          <w:szCs w:val="24"/>
        </w:rPr>
        <w:t>1</w:t>
      </w:r>
      <w:r>
        <w:rPr>
          <w:sz w:val="24"/>
          <w:szCs w:val="24"/>
        </w:rPr>
        <w:t xml:space="preserve">/2025 </w:t>
      </w:r>
    </w:p>
    <w:p w14:paraId="5DE8D245" w14:textId="77777777" w:rsidR="00843ED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47D7992D" w14:textId="77777777" w:rsidR="00843ED3" w:rsidRDefault="00843ED3">
      <w:pPr>
        <w:ind w:firstLine="720"/>
        <w:jc w:val="center"/>
        <w:rPr>
          <w:b/>
          <w:sz w:val="24"/>
          <w:szCs w:val="24"/>
        </w:rPr>
      </w:pPr>
    </w:p>
    <w:p w14:paraId="351C33B5" w14:textId="77777777" w:rsidR="00843ED3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Entrada: 06 de junho de 2025.</w:t>
      </w:r>
    </w:p>
    <w:p w14:paraId="15F870DC" w14:textId="77777777" w:rsidR="00843ED3" w:rsidRDefault="00843ED3">
      <w:pPr>
        <w:jc w:val="center"/>
        <w:rPr>
          <w:sz w:val="24"/>
          <w:szCs w:val="24"/>
        </w:rPr>
      </w:pPr>
    </w:p>
    <w:p w14:paraId="770E740C" w14:textId="77777777" w:rsidR="00843ED3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Exmo. Sr. Presidente:</w:t>
      </w:r>
    </w:p>
    <w:p w14:paraId="0086DF2F" w14:textId="77777777" w:rsidR="00843ED3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vereadores que subscrevem, requerem a Vossa Excelência que nos termos regimentais, seja encaminhado às Secretarias de competentes o seguinte Pedido de Informação:</w:t>
      </w:r>
    </w:p>
    <w:p w14:paraId="512CB410" w14:textId="0A886521" w:rsidR="00843ED3" w:rsidRDefault="00000000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Informações da ouvidoria do Legislativo (número de registros, mês a mês), dos últimos 2 anos.</w:t>
      </w:r>
    </w:p>
    <w:p w14:paraId="3B04A72D" w14:textId="2D9C64C7" w:rsidR="00843ED3" w:rsidRDefault="00000000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informações da ouvidoria do Executivo (número de registros, mês a mês), dos últimos 2 anos.</w:t>
      </w:r>
    </w:p>
    <w:p w14:paraId="3C8E34BA" w14:textId="77777777" w:rsidR="00843ED3" w:rsidRDefault="00843ED3">
      <w:pPr>
        <w:spacing w:before="240"/>
        <w:jc w:val="both"/>
        <w:rPr>
          <w:sz w:val="24"/>
          <w:szCs w:val="24"/>
        </w:rPr>
      </w:pPr>
    </w:p>
    <w:p w14:paraId="36899312" w14:textId="77777777" w:rsidR="00843ED3" w:rsidRDefault="00000000">
      <w:pPr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56DBE8AA" w14:textId="77777777" w:rsidR="00843ED3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solicitação dos dados da Ouvidoria do Legislativo e do Executivo Municipal tem como objetivo promover a transparência e o controle social, permitindo o acompanhamento das manifestações registradas pela população, como reclamações, sugestões, denúncias e elogios. O acesso a essas informações é essencial para avaliar a qualidade dos serviços públicos e a efetividade das respostas oferecidas pelo poder público.</w:t>
      </w:r>
    </w:p>
    <w:p w14:paraId="4D799467" w14:textId="77777777" w:rsidR="00843ED3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Além disso, ressalta-se a importância da ampla divulgação desse canal de comunicação à comunidade, garantindo que todos os cidadãos conheçam e utilizem a ouvidoria como ferramenta de participação e exercício da cidadania. A visibilidade da ouvidoria fortalece o vínculo entre a gestão pública e a sociedade, incentivando o diálogo e a construção de soluções coletivas.</w:t>
      </w:r>
    </w:p>
    <w:p w14:paraId="4C3F1AAB" w14:textId="77777777" w:rsidR="00843ED3" w:rsidRDefault="00000000">
      <w:pPr>
        <w:spacing w:line="360" w:lineRule="auto"/>
        <w:ind w:left="43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Terra de Areia,06 de junho de 2025.</w:t>
      </w:r>
    </w:p>
    <w:p w14:paraId="2BEEF780" w14:textId="77777777" w:rsidR="00843ED3" w:rsidRDefault="00843ED3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0999BA20" w14:textId="77777777" w:rsidR="00843ED3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Bancada Progressista:</w:t>
      </w:r>
    </w:p>
    <w:p w14:paraId="6986222F" w14:textId="77777777" w:rsidR="00843ED3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Schneiger </w:t>
      </w:r>
      <w:r>
        <w:rPr>
          <w:b/>
          <w:sz w:val="24"/>
          <w:szCs w:val="24"/>
        </w:rPr>
        <w:t>____________________________________</w:t>
      </w:r>
    </w:p>
    <w:p w14:paraId="59DA46A1" w14:textId="77777777" w:rsidR="00843ED3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Márcio </w:t>
      </w:r>
      <w:proofErr w:type="gramStart"/>
      <w:r>
        <w:rPr>
          <w:b/>
          <w:sz w:val="24"/>
          <w:szCs w:val="24"/>
        </w:rPr>
        <w:t>Ferrari  _</w:t>
      </w:r>
      <w:proofErr w:type="gramEnd"/>
      <w:r>
        <w:rPr>
          <w:b/>
          <w:sz w:val="24"/>
          <w:szCs w:val="24"/>
        </w:rPr>
        <w:t>_____________________________________</w:t>
      </w:r>
    </w:p>
    <w:p w14:paraId="25D47B5C" w14:textId="77777777" w:rsidR="00843ED3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Mônica de Souza ____________________________________</w:t>
      </w:r>
    </w:p>
    <w:sectPr w:rsidR="00843ED3">
      <w:pgSz w:w="11909" w:h="16834"/>
      <w:pgMar w:top="425" w:right="1440" w:bottom="8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75B13"/>
    <w:multiLevelType w:val="multilevel"/>
    <w:tmpl w:val="83A863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9081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D3"/>
    <w:rsid w:val="00843ED3"/>
    <w:rsid w:val="00A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9D01"/>
  <w15:docId w15:val="{2F3DDE37-0D51-4671-9657-699FF607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0Ft4v9nQhr3ZH+TrXiS9YmSrw==">CgMxLjA4AHIhMUJnQmtOWFVWdFB2czVVS3F3TjZORGhHaklrd1Jkcjc4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2025-06-06T16:53:00Z</dcterms:created>
  <dcterms:modified xsi:type="dcterms:W3CDTF">2025-06-06T16:53:00Z</dcterms:modified>
</cp:coreProperties>
</file>