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A0FA9" w14:textId="77777777" w:rsidR="00056D1E" w:rsidRDefault="00000000">
      <w:pPr>
        <w:pStyle w:val="Ttulo1"/>
        <w:keepLines w:val="0"/>
        <w:spacing w:before="0"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z w:val="20"/>
          <w:szCs w:val="20"/>
        </w:rPr>
        <w:t>CÂMARA MUNICIPAL DE TERRA DE AREIA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204241" wp14:editId="399AADDA">
            <wp:simplePos x="0" y="0"/>
            <wp:positionH relativeFrom="column">
              <wp:posOffset>2334259</wp:posOffset>
            </wp:positionH>
            <wp:positionV relativeFrom="paragraph">
              <wp:posOffset>-238124</wp:posOffset>
            </wp:positionV>
            <wp:extent cx="731520" cy="982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17B00C" w14:textId="77777777" w:rsidR="00056D1E" w:rsidRDefault="00056D1E">
      <w:pPr>
        <w:pStyle w:val="Ttu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C97455" w14:textId="77777777" w:rsidR="00056D1E" w:rsidRDefault="00000000">
      <w:pPr>
        <w:pStyle w:val="Ttulo1"/>
        <w:keepLines w:val="0"/>
        <w:spacing w:before="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ESTADO DO RIO GRANDE DO SUL</w:t>
      </w:r>
    </w:p>
    <w:p w14:paraId="5180AEA8" w14:textId="77777777" w:rsidR="00056D1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B94257" w14:textId="77777777" w:rsidR="00056D1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Pedido de Providência nº 15/2025 </w:t>
      </w:r>
    </w:p>
    <w:p w14:paraId="6E32DF3E" w14:textId="77777777" w:rsidR="00056D1E" w:rsidRDefault="00056D1E">
      <w:pPr>
        <w:jc w:val="center"/>
        <w:rPr>
          <w:b/>
          <w:sz w:val="24"/>
          <w:szCs w:val="24"/>
        </w:rPr>
      </w:pPr>
    </w:p>
    <w:p w14:paraId="30AB2CFC" w14:textId="77777777" w:rsidR="00056D1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Autores: Bancada Progressista </w:t>
      </w:r>
    </w:p>
    <w:p w14:paraId="21D4FB68" w14:textId="5D3AA7B9" w:rsidR="00056D1E" w:rsidRDefault="00000000" w:rsidP="00F84C0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Mônica de Souza </w:t>
      </w:r>
    </w:p>
    <w:p w14:paraId="7FF05A04" w14:textId="77777777" w:rsidR="00F84C01" w:rsidRDefault="00F84C01">
      <w:pPr>
        <w:jc w:val="center"/>
        <w:rPr>
          <w:sz w:val="24"/>
          <w:szCs w:val="24"/>
        </w:rPr>
      </w:pPr>
    </w:p>
    <w:p w14:paraId="02BD95B5" w14:textId="32BC615F" w:rsidR="00056D1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04 de abril de 2025.</w:t>
      </w:r>
    </w:p>
    <w:p w14:paraId="3E24FAD3" w14:textId="77777777" w:rsidR="00056D1E" w:rsidRDefault="00056D1E" w:rsidP="00F84C01">
      <w:pPr>
        <w:rPr>
          <w:sz w:val="24"/>
          <w:szCs w:val="24"/>
        </w:rPr>
      </w:pPr>
    </w:p>
    <w:p w14:paraId="2BB741BB" w14:textId="77777777" w:rsidR="00056D1E" w:rsidRDefault="00056D1E">
      <w:pPr>
        <w:jc w:val="center"/>
        <w:rPr>
          <w:sz w:val="24"/>
          <w:szCs w:val="24"/>
        </w:rPr>
      </w:pPr>
    </w:p>
    <w:p w14:paraId="30615B95" w14:textId="77777777" w:rsidR="00056D1E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220322E5" w14:textId="77777777" w:rsidR="00056D1E" w:rsidRDefault="00056D1E">
      <w:pPr>
        <w:ind w:firstLine="720"/>
        <w:rPr>
          <w:sz w:val="24"/>
          <w:szCs w:val="24"/>
        </w:rPr>
      </w:pPr>
    </w:p>
    <w:p w14:paraId="6D5E74C5" w14:textId="7962C55E" w:rsidR="00056D1E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Vereadora que subscreve, requer a Vossa Excelência que nos termos regimentais, seja encaminhado </w:t>
      </w:r>
      <w:r w:rsidR="00F84C01">
        <w:rPr>
          <w:sz w:val="24"/>
          <w:szCs w:val="24"/>
        </w:rPr>
        <w:t>à</w:t>
      </w:r>
      <w:r>
        <w:rPr>
          <w:sz w:val="24"/>
          <w:szCs w:val="24"/>
        </w:rPr>
        <w:t xml:space="preserve"> Secretaria de Obras o seguinte Pedido de Providência: </w:t>
      </w:r>
    </w:p>
    <w:p w14:paraId="5BB291A4" w14:textId="77777777" w:rsidR="00056D1E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Solicito que a Secretaria competente troca de lâmpadas da Rua Américo Gonçalves.</w:t>
      </w:r>
    </w:p>
    <w:p w14:paraId="6C8A25F4" w14:textId="77777777" w:rsidR="00056D1E" w:rsidRDefault="00056D1E">
      <w:pPr>
        <w:jc w:val="both"/>
        <w:rPr>
          <w:sz w:val="24"/>
          <w:szCs w:val="24"/>
        </w:rPr>
      </w:pPr>
    </w:p>
    <w:p w14:paraId="0ADEF8A1" w14:textId="77777777" w:rsidR="00056D1E" w:rsidRDefault="00000000">
      <w:pPr>
        <w:ind w:left="216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26F4FD0D" w14:textId="77777777" w:rsidR="00056D1E" w:rsidRDefault="00056D1E">
      <w:pPr>
        <w:ind w:left="2160" w:firstLine="720"/>
        <w:jc w:val="both"/>
        <w:rPr>
          <w:b/>
          <w:sz w:val="24"/>
          <w:szCs w:val="24"/>
        </w:rPr>
      </w:pPr>
    </w:p>
    <w:p w14:paraId="1F9C96EB" w14:textId="77777777" w:rsidR="00056D1E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solicitação para a troca das lâmpadas na Rua Américo Gonçalves é uma demanda urgente da comunidade, considerando que a falta de iluminação adequada compromete a segurança dos moradores e de todos que transitam pelo local. Além de aumentar o risco de acidentes, a escuridão favorece a ação de criminosos, colocando em perigo a integridade física da população.</w:t>
      </w:r>
    </w:p>
    <w:p w14:paraId="55567BE1" w14:textId="77777777" w:rsidR="00056D1E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Cabe ressaltar que os próprios moradores já formalizaram esse pedido por meio de protocolo junto à Secretaria competente, demonstrando a necessidade imediata do serviço. No entanto, até o momento, nenhuma providência foi tomada, o que tem gerado insatisfação e preocupação na comunidade.</w:t>
      </w:r>
    </w:p>
    <w:p w14:paraId="71DB3DA7" w14:textId="77777777" w:rsidR="00056D1E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Diante disso, solicito a execução desse serviço com a máxima brevidade, garantindo condições mínimas de segurança e mobilidade para a população. A troca das lâmpadas é uma medida simples, mas essencial, e deve ser tratada como prioridade pelo poder público.</w:t>
      </w:r>
    </w:p>
    <w:p w14:paraId="02D9247C" w14:textId="77777777" w:rsidR="00056D1E" w:rsidRDefault="00056D1E">
      <w:pPr>
        <w:ind w:firstLine="720"/>
        <w:jc w:val="both"/>
        <w:rPr>
          <w:sz w:val="24"/>
          <w:szCs w:val="24"/>
        </w:rPr>
      </w:pPr>
    </w:p>
    <w:p w14:paraId="7FB040E1" w14:textId="77777777" w:rsidR="00F84C01" w:rsidRDefault="00F84C01" w:rsidP="00F84C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Vereadora Mônica de Souza (Progressista) ______________________________</w:t>
      </w:r>
    </w:p>
    <w:p w14:paraId="5F59636A" w14:textId="77777777" w:rsidR="00056D1E" w:rsidRDefault="00056D1E">
      <w:pPr>
        <w:ind w:firstLine="720"/>
        <w:jc w:val="both"/>
        <w:rPr>
          <w:sz w:val="24"/>
          <w:szCs w:val="24"/>
        </w:rPr>
      </w:pPr>
    </w:p>
    <w:p w14:paraId="73954507" w14:textId="77777777" w:rsidR="00056D1E" w:rsidRDefault="00056D1E" w:rsidP="00F84C01">
      <w:pPr>
        <w:jc w:val="both"/>
        <w:rPr>
          <w:sz w:val="24"/>
          <w:szCs w:val="24"/>
        </w:rPr>
      </w:pPr>
    </w:p>
    <w:p w14:paraId="4086052C" w14:textId="77777777" w:rsidR="00056D1E" w:rsidRDefault="00000000" w:rsidP="00F84C01">
      <w:pPr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Terra de Areia, 04 de abril de 2025.</w:t>
      </w:r>
    </w:p>
    <w:p w14:paraId="28D3B700" w14:textId="27B5EE47" w:rsidR="00056D1E" w:rsidRDefault="00056D1E">
      <w:pPr>
        <w:jc w:val="both"/>
        <w:rPr>
          <w:b/>
          <w:sz w:val="24"/>
          <w:szCs w:val="24"/>
        </w:rPr>
      </w:pPr>
    </w:p>
    <w:sectPr w:rsidR="00056D1E">
      <w:pgSz w:w="11909" w:h="16834"/>
      <w:pgMar w:top="708" w:right="1440" w:bottom="40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A6F87"/>
    <w:multiLevelType w:val="multilevel"/>
    <w:tmpl w:val="C3CE36C6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54540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1E"/>
    <w:rsid w:val="00056D1E"/>
    <w:rsid w:val="00F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FB6"/>
  <w15:docId w15:val="{4BDBF661-4603-47F4-A320-16523D2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2025-04-04T18:25:00Z</dcterms:created>
  <dcterms:modified xsi:type="dcterms:W3CDTF">2025-04-04T18:25:00Z</dcterms:modified>
</cp:coreProperties>
</file>