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B027F" w14:textId="77777777" w:rsidR="006D221E" w:rsidRDefault="0053267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226115FB" wp14:editId="0194F5EF">
            <wp:extent cx="1049175" cy="88501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r="68936"/>
                    <a:stretch>
                      <a:fillRect/>
                    </a:stretch>
                  </pic:blipFill>
                  <pic:spPr>
                    <a:xfrm>
                      <a:off x="0" y="0"/>
                      <a:ext cx="1049175" cy="8850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8B9562" w14:textId="77777777" w:rsidR="0069437E" w:rsidRDefault="0069437E">
      <w:pPr>
        <w:jc w:val="center"/>
        <w:rPr>
          <w:sz w:val="24"/>
          <w:szCs w:val="24"/>
        </w:rPr>
      </w:pPr>
    </w:p>
    <w:p w14:paraId="68EEA2DF" w14:textId="77777777" w:rsidR="006D221E" w:rsidRDefault="0053267B">
      <w:pPr>
        <w:jc w:val="center"/>
        <w:rPr>
          <w:sz w:val="24"/>
          <w:szCs w:val="24"/>
        </w:rPr>
      </w:pPr>
      <w:r>
        <w:rPr>
          <w:sz w:val="24"/>
          <w:szCs w:val="24"/>
        </w:rPr>
        <w:t>CÂMARA MUNICIPAL DE TERRA DE AREIA</w:t>
      </w:r>
    </w:p>
    <w:p w14:paraId="25EB2FC9" w14:textId="77777777" w:rsidR="006D221E" w:rsidRDefault="0053267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ESTADO DO RIO GRANDE DO SUL </w:t>
      </w:r>
    </w:p>
    <w:p w14:paraId="4A9505A4" w14:textId="77777777" w:rsidR="006D221E" w:rsidRDefault="006D221E">
      <w:pPr>
        <w:jc w:val="center"/>
        <w:rPr>
          <w:sz w:val="24"/>
          <w:szCs w:val="24"/>
        </w:rPr>
      </w:pPr>
    </w:p>
    <w:p w14:paraId="52063354" w14:textId="77777777" w:rsidR="006D221E" w:rsidRDefault="006D221E">
      <w:pPr>
        <w:jc w:val="center"/>
        <w:rPr>
          <w:sz w:val="24"/>
          <w:szCs w:val="24"/>
        </w:rPr>
      </w:pPr>
    </w:p>
    <w:p w14:paraId="52EBF3AF" w14:textId="77777777" w:rsidR="006D221E" w:rsidRDefault="0069437E">
      <w:pPr>
        <w:jc w:val="center"/>
        <w:rPr>
          <w:sz w:val="24"/>
          <w:szCs w:val="24"/>
        </w:rPr>
      </w:pPr>
      <w:r>
        <w:rPr>
          <w:sz w:val="24"/>
          <w:szCs w:val="24"/>
        </w:rPr>
        <w:t>Pedido de Informação nº 10</w:t>
      </w:r>
      <w:r w:rsidR="0053267B">
        <w:rPr>
          <w:sz w:val="24"/>
          <w:szCs w:val="24"/>
        </w:rPr>
        <w:t xml:space="preserve">/2025 </w:t>
      </w:r>
    </w:p>
    <w:p w14:paraId="40F05611" w14:textId="77777777" w:rsidR="006D221E" w:rsidRDefault="005326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Autores: Bancada Progressista</w:t>
      </w:r>
    </w:p>
    <w:p w14:paraId="5F22ADAE" w14:textId="77777777" w:rsidR="006D221E" w:rsidRDefault="006D221E">
      <w:pPr>
        <w:ind w:firstLine="720"/>
        <w:jc w:val="center"/>
        <w:rPr>
          <w:b/>
          <w:sz w:val="24"/>
          <w:szCs w:val="24"/>
        </w:rPr>
      </w:pPr>
    </w:p>
    <w:p w14:paraId="506DCE71" w14:textId="77777777" w:rsidR="006D221E" w:rsidRDefault="0053267B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Entrada: 16 de maio de 2025.</w:t>
      </w:r>
    </w:p>
    <w:p w14:paraId="1F95A3EA" w14:textId="77777777" w:rsidR="006D221E" w:rsidRDefault="006D221E">
      <w:pPr>
        <w:jc w:val="center"/>
        <w:rPr>
          <w:sz w:val="24"/>
          <w:szCs w:val="24"/>
        </w:rPr>
      </w:pPr>
    </w:p>
    <w:p w14:paraId="4ABDF9D6" w14:textId="77777777" w:rsidR="006D221E" w:rsidRDefault="0053267B">
      <w:pPr>
        <w:ind w:firstLine="720"/>
        <w:rPr>
          <w:sz w:val="24"/>
          <w:szCs w:val="24"/>
        </w:rPr>
      </w:pPr>
      <w:r>
        <w:rPr>
          <w:sz w:val="24"/>
          <w:szCs w:val="24"/>
        </w:rPr>
        <w:t>Exmo. Sr. Presidente:</w:t>
      </w:r>
    </w:p>
    <w:p w14:paraId="75265890" w14:textId="77777777" w:rsidR="006D221E" w:rsidRDefault="006D221E">
      <w:pPr>
        <w:ind w:firstLine="720"/>
        <w:rPr>
          <w:sz w:val="24"/>
          <w:szCs w:val="24"/>
        </w:rPr>
      </w:pPr>
    </w:p>
    <w:p w14:paraId="5B2073A3" w14:textId="77777777" w:rsidR="006D221E" w:rsidRDefault="0053267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Os vereadores que subscrevem, requerem a Vossa Excelência que nos termos regimentais, seja encaminhado às Secretarias de competentes o seguinte Pedido de Informação:</w:t>
      </w:r>
    </w:p>
    <w:p w14:paraId="070120A4" w14:textId="77777777" w:rsidR="006D221E" w:rsidRDefault="0053267B">
      <w:pPr>
        <w:numPr>
          <w:ilvl w:val="0"/>
          <w:numId w:val="1"/>
        </w:num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Solicitamos a informação a respeito da quantidade total de vagas, disponibilizadas, para as turmas de berçários e maternal, ofertadas pela Escola Municipal Menino Jesus de Praga, para turno integral. (número total de vagas e vagas disponíveis)</w:t>
      </w:r>
    </w:p>
    <w:p w14:paraId="514DE0AF" w14:textId="77777777" w:rsidR="006D221E" w:rsidRDefault="006D221E">
      <w:pPr>
        <w:spacing w:before="240" w:after="240"/>
        <w:jc w:val="center"/>
        <w:rPr>
          <w:b/>
          <w:sz w:val="24"/>
          <w:szCs w:val="24"/>
        </w:rPr>
      </w:pPr>
    </w:p>
    <w:p w14:paraId="33B180C0" w14:textId="77777777" w:rsidR="006D221E" w:rsidRDefault="0053267B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14:paraId="3BA52429" w14:textId="77777777" w:rsidR="006D221E" w:rsidRDefault="0053267B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Solicitamos informações a respeito da motivação administrativa e pedagógica que fundamenta a decisão de ofertar vagas exclusivamente em turno integral para as turmas de Berçário e Maternal I, sem a disponibilização de opções no turno parcial.</w:t>
      </w:r>
    </w:p>
    <w:p w14:paraId="49690DA3" w14:textId="77777777" w:rsidR="006D221E" w:rsidRDefault="0053267B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acordo com a </w:t>
      </w:r>
      <w:r>
        <w:rPr>
          <w:i/>
          <w:sz w:val="24"/>
          <w:szCs w:val="24"/>
        </w:rPr>
        <w:t>Lei de Diretrizes e Bases da Educação Nacional (Lei nº 9.394/1996)</w:t>
      </w:r>
      <w:r>
        <w:rPr>
          <w:sz w:val="24"/>
          <w:szCs w:val="24"/>
        </w:rPr>
        <w:t>, em seu artigo 30, inciso I, a Educação Infantil — primeira etapa da educação básica — deve ser oferecida em creches e pré-escolas, visando o desenvolvimento integral da criança até os cinco anos de idade. A legislação estabelece que a oferta deve contemplar tanto o tempo parcial quanto o tempo integral, conforme as necessidades da criança e da família:</w:t>
      </w:r>
    </w:p>
    <w:p w14:paraId="5E3D10C3" w14:textId="77777777" w:rsidR="0069437E" w:rsidRDefault="0069437E">
      <w:pPr>
        <w:spacing w:line="360" w:lineRule="auto"/>
        <w:ind w:left="600" w:right="600"/>
        <w:jc w:val="both"/>
        <w:rPr>
          <w:i/>
          <w:sz w:val="24"/>
          <w:szCs w:val="24"/>
        </w:rPr>
      </w:pPr>
    </w:p>
    <w:p w14:paraId="67B8EDEA" w14:textId="77777777" w:rsidR="0069437E" w:rsidRDefault="0069437E">
      <w:pPr>
        <w:spacing w:line="360" w:lineRule="auto"/>
        <w:ind w:left="600" w:right="600"/>
        <w:jc w:val="both"/>
        <w:rPr>
          <w:i/>
          <w:sz w:val="24"/>
          <w:szCs w:val="24"/>
        </w:rPr>
      </w:pPr>
    </w:p>
    <w:p w14:paraId="3C8C2B7C" w14:textId="77777777" w:rsidR="0069437E" w:rsidRDefault="0069437E">
      <w:pPr>
        <w:spacing w:line="360" w:lineRule="auto"/>
        <w:ind w:left="600" w:right="600"/>
        <w:jc w:val="both"/>
        <w:rPr>
          <w:i/>
          <w:sz w:val="24"/>
          <w:szCs w:val="24"/>
        </w:rPr>
      </w:pPr>
    </w:p>
    <w:p w14:paraId="686D0917" w14:textId="77777777" w:rsidR="006D221E" w:rsidRDefault="0053267B">
      <w:pPr>
        <w:spacing w:line="360" w:lineRule="auto"/>
        <w:ind w:left="600" w:right="60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"Art. 30. A educação infantil será oferecida em:</w:t>
      </w:r>
      <w:r>
        <w:rPr>
          <w:i/>
          <w:sz w:val="24"/>
          <w:szCs w:val="24"/>
        </w:rPr>
        <w:br/>
        <w:t xml:space="preserve"> I – creches, ou entidades equivalentes, para crianças de até três anos de idade;</w:t>
      </w:r>
    </w:p>
    <w:p w14:paraId="3A02976A" w14:textId="77777777" w:rsidR="006D221E" w:rsidRDefault="0053267B">
      <w:pPr>
        <w:spacing w:line="360" w:lineRule="auto"/>
        <w:ind w:left="600" w:right="60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“Art. 31. inciso III – atendimento à criança de, no mínimo, 4 (quatro) horas diárias para o turno parcial e de 7 (sete) horas para a jornada integral;</w:t>
      </w:r>
    </w:p>
    <w:p w14:paraId="1077921B" w14:textId="77777777" w:rsidR="006D221E" w:rsidRDefault="0053267B">
      <w:pPr>
        <w:spacing w:line="360" w:lineRule="auto"/>
        <w:ind w:right="600" w:firstLine="720"/>
        <w:jc w:val="both"/>
        <w:rPr>
          <w:i/>
          <w:sz w:val="24"/>
          <w:szCs w:val="24"/>
        </w:rPr>
      </w:pPr>
      <w:r>
        <w:rPr>
          <w:sz w:val="24"/>
          <w:szCs w:val="24"/>
        </w:rPr>
        <w:t>O inciso III reconhece a diversidade de contextos sociais, econômicos e familiares em que as crianças estão inseridas, garantindo o direito ao acesso à Educação Infantil tanto em jornada parcial quanto integral. Essa flexibilidade permite que os sistemas de ensino atendam às necessidades das famílias e às possibilidades das redes escolares, assegurando o desenvolvimento integral das crianças dentro de uma carga horária mínima que respeite seu tempo de aprendizagem, de cuidado e de convivência.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Além disso, o </w:t>
      </w:r>
      <w:r>
        <w:rPr>
          <w:i/>
          <w:sz w:val="24"/>
          <w:szCs w:val="24"/>
        </w:rPr>
        <w:t>Estatuto da Criança e do Adolescente (Lei nº 8.069/1990)</w:t>
      </w:r>
      <w:r>
        <w:rPr>
          <w:sz w:val="24"/>
          <w:szCs w:val="24"/>
        </w:rPr>
        <w:t>, em seu artigo 4º,</w:t>
      </w:r>
      <w:r>
        <w:rPr>
          <w:i/>
          <w:sz w:val="24"/>
          <w:szCs w:val="24"/>
        </w:rPr>
        <w:t xml:space="preserve"> garante como prioridade absoluta o direito à convivência familiar e o atendimento educacional adequado, respeitando a realidade das famílias e o melhor interesse da criança.</w:t>
      </w:r>
    </w:p>
    <w:p w14:paraId="562CCC0E" w14:textId="77777777" w:rsidR="006D221E" w:rsidRDefault="0053267B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Destacamos que muitas famílias manifestam o desejo de matricular seus filhos apenas no turno parcial, de modo a permitir que as crianças passem parte do dia em casa, reforçando o vínculo afetivo e a convivência familiar. Tal escolha, além de legítima, é especialmente benéfica para crianças de zero a três anos, que estão em fase sensível do desenvolvimento emocional, cognitivo e social, e cuja presença dos cuidadores principais contribui significativamente para o fortalecimento de vínculos afetivos seguros e saudáveis.</w:t>
      </w:r>
    </w:p>
    <w:p w14:paraId="0F9D2269" w14:textId="77777777" w:rsidR="006D221E" w:rsidRDefault="0053267B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Assim, buscamos compreender os critérios adotados para a oferta exclusiva do turno integral, tendo em vista que a possibilidade de escolha entre os dois turnos, conforme previsto em lei, pode favorecer a construção de uma política educacional mais flexível, inclusiva e humanizada, ajustada à diversidade de realidades e necessidades familiares.</w:t>
      </w:r>
    </w:p>
    <w:p w14:paraId="1A3DCA26" w14:textId="77777777" w:rsidR="006D221E" w:rsidRDefault="006D221E">
      <w:pPr>
        <w:spacing w:line="360" w:lineRule="auto"/>
        <w:ind w:firstLine="720"/>
        <w:jc w:val="both"/>
        <w:rPr>
          <w:sz w:val="24"/>
          <w:szCs w:val="24"/>
        </w:rPr>
      </w:pPr>
    </w:p>
    <w:p w14:paraId="4F80C987" w14:textId="77777777" w:rsidR="006D221E" w:rsidRDefault="0053267B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Dessa forma, reiteramos a importância da transparência quanto aos critérios adotados e solicitamos, se possível, a reconsideração da política atual, a fim de garantir o direito de escolha das famílias entre o turno parcial e integral, conforme previsto na legislação vigente e em consonância com o melhor interesse da criança.</w:t>
      </w:r>
    </w:p>
    <w:p w14:paraId="1AC022F3" w14:textId="77777777" w:rsidR="006D221E" w:rsidRDefault="006D221E">
      <w:pPr>
        <w:spacing w:line="360" w:lineRule="auto"/>
        <w:ind w:firstLine="720"/>
        <w:jc w:val="both"/>
        <w:rPr>
          <w:sz w:val="24"/>
          <w:szCs w:val="24"/>
        </w:rPr>
      </w:pPr>
    </w:p>
    <w:p w14:paraId="58099520" w14:textId="77777777" w:rsidR="006D221E" w:rsidRDefault="0053267B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Aguardamos retorno dentro dos prazos legais e nos colocamos à disposição para eventuais esclarecimentos ou diálogo sobre o tema.</w:t>
      </w:r>
    </w:p>
    <w:p w14:paraId="02AAC618" w14:textId="77777777" w:rsidR="006D221E" w:rsidRDefault="006D221E">
      <w:pPr>
        <w:spacing w:line="360" w:lineRule="auto"/>
        <w:jc w:val="both"/>
        <w:rPr>
          <w:sz w:val="24"/>
          <w:szCs w:val="24"/>
        </w:rPr>
      </w:pPr>
    </w:p>
    <w:p w14:paraId="6C7E358C" w14:textId="77777777" w:rsidR="006D221E" w:rsidRDefault="006D221E">
      <w:pPr>
        <w:spacing w:line="360" w:lineRule="auto"/>
        <w:ind w:firstLine="720"/>
        <w:jc w:val="both"/>
        <w:rPr>
          <w:sz w:val="24"/>
          <w:szCs w:val="24"/>
        </w:rPr>
      </w:pPr>
    </w:p>
    <w:p w14:paraId="40D929DB" w14:textId="77777777" w:rsidR="006D221E" w:rsidRDefault="0053267B">
      <w:pPr>
        <w:spacing w:line="360" w:lineRule="auto"/>
        <w:ind w:left="4320" w:firstLine="720"/>
        <w:jc w:val="both"/>
        <w:rPr>
          <w:sz w:val="24"/>
          <w:szCs w:val="24"/>
        </w:rPr>
      </w:pPr>
      <w:r>
        <w:rPr>
          <w:sz w:val="24"/>
          <w:szCs w:val="24"/>
        </w:rPr>
        <w:t>Terra de Areia, 16 de maio de 2025.</w:t>
      </w:r>
    </w:p>
    <w:p w14:paraId="662799FD" w14:textId="77777777" w:rsidR="006D221E" w:rsidRDefault="006D221E">
      <w:pPr>
        <w:spacing w:line="360" w:lineRule="auto"/>
        <w:ind w:firstLine="720"/>
        <w:jc w:val="both"/>
        <w:rPr>
          <w:b/>
          <w:sz w:val="24"/>
          <w:szCs w:val="24"/>
        </w:rPr>
      </w:pPr>
    </w:p>
    <w:p w14:paraId="184B5A2D" w14:textId="77777777" w:rsidR="006D221E" w:rsidRDefault="0053267B">
      <w:pPr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Bancada Progressista:</w:t>
      </w:r>
    </w:p>
    <w:p w14:paraId="1DCF2CF8" w14:textId="77777777" w:rsidR="006D221E" w:rsidRDefault="006D221E">
      <w:pPr>
        <w:spacing w:line="360" w:lineRule="auto"/>
        <w:ind w:firstLine="720"/>
        <w:jc w:val="both"/>
        <w:rPr>
          <w:b/>
          <w:sz w:val="24"/>
          <w:szCs w:val="24"/>
        </w:rPr>
      </w:pPr>
    </w:p>
    <w:p w14:paraId="2FFCD78C" w14:textId="77777777" w:rsidR="006D221E" w:rsidRDefault="0053267B">
      <w:pPr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Josuel </w:t>
      </w:r>
      <w:r>
        <w:rPr>
          <w:rFonts w:ascii="Roboto" w:eastAsia="Roboto" w:hAnsi="Roboto" w:cs="Roboto"/>
          <w:b/>
          <w:sz w:val="24"/>
          <w:szCs w:val="24"/>
          <w:highlight w:val="white"/>
        </w:rPr>
        <w:t xml:space="preserve">Schneiger </w:t>
      </w:r>
      <w:r>
        <w:rPr>
          <w:b/>
          <w:sz w:val="24"/>
          <w:szCs w:val="24"/>
        </w:rPr>
        <w:t>____________________________________</w:t>
      </w:r>
    </w:p>
    <w:p w14:paraId="11E5EB35" w14:textId="77777777" w:rsidR="006D221E" w:rsidRDefault="0053267B">
      <w:pPr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Márcio </w:t>
      </w:r>
      <w:proofErr w:type="gramStart"/>
      <w:r>
        <w:rPr>
          <w:b/>
          <w:sz w:val="24"/>
          <w:szCs w:val="24"/>
        </w:rPr>
        <w:t>Ferrari  _</w:t>
      </w:r>
      <w:proofErr w:type="gramEnd"/>
      <w:r>
        <w:rPr>
          <w:b/>
          <w:sz w:val="24"/>
          <w:szCs w:val="24"/>
        </w:rPr>
        <w:t>_____________________________________</w:t>
      </w:r>
    </w:p>
    <w:p w14:paraId="3C7CFF76" w14:textId="77777777" w:rsidR="006D221E" w:rsidRDefault="0053267B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Mônica de Souza ____________________________________</w:t>
      </w:r>
    </w:p>
    <w:sectPr w:rsidR="006D221E">
      <w:pgSz w:w="11909" w:h="16834"/>
      <w:pgMar w:top="56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66765"/>
    <w:multiLevelType w:val="multilevel"/>
    <w:tmpl w:val="CB0C33A8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num w:numId="1" w16cid:durableId="76087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1E"/>
    <w:rsid w:val="0053267B"/>
    <w:rsid w:val="0069437E"/>
    <w:rsid w:val="006D221E"/>
    <w:rsid w:val="0070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E2ED"/>
  <w15:docId w15:val="{8977B401-7F77-44F8-9899-7252C9DB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3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2025-05-16T17:48:00Z</cp:lastPrinted>
  <dcterms:created xsi:type="dcterms:W3CDTF">2025-05-19T17:58:00Z</dcterms:created>
  <dcterms:modified xsi:type="dcterms:W3CDTF">2025-05-19T17:58:00Z</dcterms:modified>
</cp:coreProperties>
</file>