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D0E69" w14:textId="25E1B561" w:rsidR="00B101FB" w:rsidRPr="00F3140D" w:rsidRDefault="00B101FB" w:rsidP="00A705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3140D">
        <w:rPr>
          <w:rFonts w:ascii="Arial" w:hAnsi="Arial" w:cs="Arial"/>
          <w:b/>
          <w:bCs/>
          <w:sz w:val="32"/>
          <w:szCs w:val="32"/>
        </w:rPr>
        <w:t xml:space="preserve">COMISSÃO DE </w:t>
      </w:r>
      <w:r w:rsidR="00634A3C">
        <w:rPr>
          <w:rFonts w:ascii="Arial" w:hAnsi="Arial" w:cs="Arial"/>
          <w:b/>
          <w:bCs/>
          <w:sz w:val="32"/>
          <w:szCs w:val="32"/>
        </w:rPr>
        <w:t>CONSTITUIÇÃO E JUSTIÇA</w:t>
      </w:r>
      <w:r w:rsidRPr="00F3140D">
        <w:rPr>
          <w:rFonts w:ascii="Arial" w:hAnsi="Arial" w:cs="Arial"/>
          <w:b/>
          <w:bCs/>
          <w:sz w:val="32"/>
          <w:szCs w:val="32"/>
        </w:rPr>
        <w:t xml:space="preserve"> (C</w:t>
      </w:r>
      <w:r w:rsidR="00634A3C">
        <w:rPr>
          <w:rFonts w:ascii="Arial" w:hAnsi="Arial" w:cs="Arial"/>
          <w:b/>
          <w:bCs/>
          <w:sz w:val="32"/>
          <w:szCs w:val="32"/>
        </w:rPr>
        <w:t>CJ</w:t>
      </w:r>
      <w:r w:rsidRPr="00F3140D">
        <w:rPr>
          <w:rFonts w:ascii="Arial" w:hAnsi="Arial" w:cs="Arial"/>
          <w:b/>
          <w:bCs/>
          <w:sz w:val="32"/>
          <w:szCs w:val="32"/>
        </w:rPr>
        <w:t>)</w:t>
      </w:r>
    </w:p>
    <w:p w14:paraId="7B9EC2FC" w14:textId="77777777" w:rsidR="00B101FB" w:rsidRPr="00F3140D" w:rsidRDefault="00B101FB" w:rsidP="00B101FB">
      <w:pPr>
        <w:rPr>
          <w:rFonts w:ascii="Arial" w:hAnsi="Arial" w:cs="Arial"/>
          <w:b/>
          <w:bCs/>
          <w:sz w:val="32"/>
          <w:szCs w:val="32"/>
        </w:rPr>
      </w:pPr>
    </w:p>
    <w:p w14:paraId="14AB2CAB" w14:textId="1DCC5889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Parecer: </w:t>
      </w:r>
      <w:r w:rsidR="00755D8C">
        <w:rPr>
          <w:rFonts w:ascii="Arial" w:hAnsi="Arial" w:cs="Arial"/>
          <w:sz w:val="28"/>
          <w:szCs w:val="28"/>
        </w:rPr>
        <w:t>3</w:t>
      </w:r>
      <w:r w:rsidR="00F9512D">
        <w:rPr>
          <w:rFonts w:ascii="Arial" w:hAnsi="Arial" w:cs="Arial"/>
          <w:sz w:val="28"/>
          <w:szCs w:val="28"/>
        </w:rPr>
        <w:t>5</w:t>
      </w:r>
      <w:r w:rsidRPr="00F3140D">
        <w:rPr>
          <w:rFonts w:ascii="Arial" w:hAnsi="Arial" w:cs="Arial"/>
          <w:sz w:val="28"/>
          <w:szCs w:val="28"/>
        </w:rPr>
        <w:t>/2025</w:t>
      </w:r>
    </w:p>
    <w:p w14:paraId="05DD5DFD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86B596D" w14:textId="528D7C64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Projeto de Lei: </w:t>
      </w:r>
      <w:r w:rsidR="00755D8C">
        <w:rPr>
          <w:rFonts w:ascii="Arial" w:hAnsi="Arial" w:cs="Arial"/>
          <w:sz w:val="28"/>
          <w:szCs w:val="28"/>
        </w:rPr>
        <w:t>3</w:t>
      </w:r>
      <w:r w:rsidR="00F9512D">
        <w:rPr>
          <w:rFonts w:ascii="Arial" w:hAnsi="Arial" w:cs="Arial"/>
          <w:sz w:val="28"/>
          <w:szCs w:val="28"/>
        </w:rPr>
        <w:t>5</w:t>
      </w:r>
      <w:r w:rsidR="00797F28">
        <w:rPr>
          <w:rFonts w:ascii="Arial" w:hAnsi="Arial" w:cs="Arial"/>
          <w:sz w:val="28"/>
          <w:szCs w:val="28"/>
        </w:rPr>
        <w:t xml:space="preserve"> </w:t>
      </w:r>
      <w:r w:rsidRPr="00F3140D">
        <w:rPr>
          <w:rFonts w:ascii="Arial" w:hAnsi="Arial" w:cs="Arial"/>
          <w:sz w:val="28"/>
          <w:szCs w:val="28"/>
        </w:rPr>
        <w:t xml:space="preserve">de </w:t>
      </w:r>
      <w:r w:rsidR="00755D8C">
        <w:rPr>
          <w:rFonts w:ascii="Arial" w:hAnsi="Arial" w:cs="Arial"/>
          <w:sz w:val="28"/>
          <w:szCs w:val="28"/>
        </w:rPr>
        <w:t>1</w:t>
      </w:r>
      <w:r w:rsidR="00661819">
        <w:rPr>
          <w:rFonts w:ascii="Arial" w:hAnsi="Arial" w:cs="Arial"/>
          <w:sz w:val="28"/>
          <w:szCs w:val="28"/>
        </w:rPr>
        <w:t>5</w:t>
      </w:r>
      <w:r w:rsidRPr="00F3140D">
        <w:rPr>
          <w:rFonts w:ascii="Arial" w:hAnsi="Arial" w:cs="Arial"/>
          <w:sz w:val="28"/>
          <w:szCs w:val="28"/>
        </w:rPr>
        <w:t xml:space="preserve"> de </w:t>
      </w:r>
      <w:r w:rsidR="00755D8C">
        <w:rPr>
          <w:rFonts w:ascii="Arial" w:hAnsi="Arial" w:cs="Arial"/>
          <w:sz w:val="28"/>
          <w:szCs w:val="28"/>
        </w:rPr>
        <w:t>maio</w:t>
      </w:r>
      <w:r w:rsidRPr="00F3140D">
        <w:rPr>
          <w:rFonts w:ascii="Arial" w:hAnsi="Arial" w:cs="Arial"/>
          <w:sz w:val="28"/>
          <w:szCs w:val="28"/>
        </w:rPr>
        <w:t xml:space="preserve"> de 2025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9526C02" w14:textId="77777777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A06788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b/>
          <w:bCs/>
          <w:sz w:val="28"/>
          <w:szCs w:val="28"/>
        </w:rPr>
        <w:t>Autor:</w:t>
      </w:r>
      <w:r>
        <w:rPr>
          <w:rFonts w:ascii="Arial" w:hAnsi="Arial" w:cs="Arial"/>
          <w:sz w:val="28"/>
          <w:szCs w:val="28"/>
        </w:rPr>
        <w:t xml:space="preserve"> Executivo Municipal</w:t>
      </w:r>
    </w:p>
    <w:p w14:paraId="054A607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5293BD8" w14:textId="22BD5352" w:rsidR="00B101FB" w:rsidRDefault="00B101F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Matéria:</w:t>
      </w:r>
      <w:r w:rsidRPr="00F3140D">
        <w:rPr>
          <w:rFonts w:ascii="Arial" w:hAnsi="Arial" w:cs="Arial"/>
          <w:sz w:val="28"/>
          <w:szCs w:val="28"/>
        </w:rPr>
        <w:t xml:space="preserve"> </w:t>
      </w:r>
      <w:r w:rsidR="00773171" w:rsidRPr="00773171">
        <w:rPr>
          <w:rFonts w:ascii="Arial" w:hAnsi="Arial" w:cs="Arial"/>
          <w:bCs/>
          <w:sz w:val="28"/>
          <w:szCs w:val="28"/>
        </w:rPr>
        <w:t>Autoriza</w:t>
      </w:r>
      <w:r w:rsidR="00773171">
        <w:rPr>
          <w:rFonts w:ascii="Arial" w:hAnsi="Arial" w:cs="Arial"/>
          <w:bCs/>
          <w:sz w:val="28"/>
          <w:szCs w:val="28"/>
        </w:rPr>
        <w:t>ção para</w:t>
      </w:r>
      <w:r w:rsidR="00773171" w:rsidRPr="00773171">
        <w:rPr>
          <w:rFonts w:ascii="Arial" w:hAnsi="Arial" w:cs="Arial"/>
          <w:bCs/>
          <w:sz w:val="28"/>
          <w:szCs w:val="28"/>
        </w:rPr>
        <w:t xml:space="preserve"> a contratação </w:t>
      </w:r>
      <w:r w:rsidR="00773171">
        <w:rPr>
          <w:rFonts w:ascii="Arial" w:hAnsi="Arial" w:cs="Arial"/>
          <w:bCs/>
          <w:sz w:val="28"/>
          <w:szCs w:val="28"/>
        </w:rPr>
        <w:t xml:space="preserve">de </w:t>
      </w:r>
      <w:r w:rsidR="00F9512D">
        <w:rPr>
          <w:rFonts w:ascii="Arial" w:hAnsi="Arial" w:cs="Arial"/>
          <w:bCs/>
          <w:sz w:val="28"/>
          <w:szCs w:val="28"/>
        </w:rPr>
        <w:t>1</w:t>
      </w:r>
      <w:r w:rsidR="00773171">
        <w:rPr>
          <w:rFonts w:ascii="Arial" w:hAnsi="Arial" w:cs="Arial"/>
          <w:bCs/>
          <w:sz w:val="28"/>
          <w:szCs w:val="28"/>
        </w:rPr>
        <w:t xml:space="preserve"> (</w:t>
      </w:r>
      <w:r w:rsidR="00F9512D">
        <w:rPr>
          <w:rFonts w:ascii="Arial" w:hAnsi="Arial" w:cs="Arial"/>
          <w:bCs/>
          <w:sz w:val="28"/>
          <w:szCs w:val="28"/>
        </w:rPr>
        <w:t>um</w:t>
      </w:r>
      <w:r w:rsidR="00773171">
        <w:rPr>
          <w:rFonts w:ascii="Arial" w:hAnsi="Arial" w:cs="Arial"/>
          <w:bCs/>
          <w:sz w:val="28"/>
          <w:szCs w:val="28"/>
        </w:rPr>
        <w:t>)</w:t>
      </w:r>
      <w:r w:rsidR="00F9512D">
        <w:rPr>
          <w:rFonts w:ascii="Arial" w:hAnsi="Arial" w:cs="Arial"/>
          <w:bCs/>
          <w:sz w:val="28"/>
          <w:szCs w:val="28"/>
        </w:rPr>
        <w:t xml:space="preserve"> atendente de educação, 1</w:t>
      </w:r>
      <w:r w:rsidR="00755D8C">
        <w:rPr>
          <w:rFonts w:ascii="Arial" w:hAnsi="Arial" w:cs="Arial"/>
          <w:bCs/>
          <w:sz w:val="28"/>
          <w:szCs w:val="28"/>
        </w:rPr>
        <w:t xml:space="preserve"> (</w:t>
      </w:r>
      <w:r w:rsidR="00F9512D">
        <w:rPr>
          <w:rFonts w:ascii="Arial" w:hAnsi="Arial" w:cs="Arial"/>
          <w:bCs/>
          <w:sz w:val="28"/>
          <w:szCs w:val="28"/>
        </w:rPr>
        <w:t>um</w:t>
      </w:r>
      <w:r w:rsidR="00755D8C">
        <w:rPr>
          <w:rFonts w:ascii="Arial" w:hAnsi="Arial" w:cs="Arial"/>
          <w:bCs/>
          <w:sz w:val="28"/>
          <w:szCs w:val="28"/>
        </w:rPr>
        <w:t xml:space="preserve">) </w:t>
      </w:r>
      <w:r w:rsidR="00F9512D">
        <w:rPr>
          <w:rFonts w:ascii="Arial" w:hAnsi="Arial" w:cs="Arial"/>
          <w:bCs/>
          <w:sz w:val="28"/>
          <w:szCs w:val="28"/>
        </w:rPr>
        <w:t>psicólogo e 1 (um) enfermeiro</w:t>
      </w:r>
      <w:r w:rsidR="00D818E5">
        <w:rPr>
          <w:rFonts w:ascii="Arial" w:hAnsi="Arial" w:cs="Arial"/>
          <w:bCs/>
          <w:sz w:val="28"/>
          <w:szCs w:val="28"/>
        </w:rPr>
        <w:t>.</w:t>
      </w:r>
    </w:p>
    <w:p w14:paraId="08FC1041" w14:textId="77777777" w:rsidR="007F790B" w:rsidRDefault="007F790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14:paraId="39E99D31" w14:textId="4575F319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Relator:</w:t>
      </w:r>
      <w:r w:rsidR="00122811">
        <w:rPr>
          <w:rFonts w:ascii="Arial" w:hAnsi="Arial" w:cs="Arial"/>
          <w:b/>
          <w:bCs/>
          <w:sz w:val="28"/>
          <w:szCs w:val="28"/>
        </w:rPr>
        <w:t xml:space="preserve"> </w:t>
      </w:r>
      <w:r w:rsidR="00A15821">
        <w:rPr>
          <w:rFonts w:ascii="Arial" w:hAnsi="Arial" w:cs="Arial"/>
          <w:sz w:val="28"/>
          <w:szCs w:val="28"/>
        </w:rPr>
        <w:t>Lucas Justin Vieira</w:t>
      </w:r>
      <w:r w:rsidR="00A15821">
        <w:rPr>
          <w:rFonts w:ascii="Arial" w:hAnsi="Arial" w:cs="Arial"/>
          <w:sz w:val="28"/>
          <w:szCs w:val="28"/>
        </w:rPr>
        <w:tab/>
      </w:r>
      <w:r w:rsidR="00A15821">
        <w:rPr>
          <w:rFonts w:ascii="Arial" w:hAnsi="Arial" w:cs="Arial"/>
          <w:sz w:val="28"/>
          <w:szCs w:val="28"/>
        </w:rPr>
        <w:tab/>
      </w:r>
      <w:r w:rsidR="00202CEB">
        <w:rPr>
          <w:rFonts w:ascii="Arial" w:hAnsi="Arial" w:cs="Arial"/>
          <w:b/>
          <w:bCs/>
          <w:sz w:val="28"/>
          <w:szCs w:val="28"/>
        </w:rPr>
        <w:tab/>
      </w:r>
      <w:r w:rsidR="00122811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FD234E">
        <w:rPr>
          <w:rFonts w:ascii="Arial" w:hAnsi="Arial" w:cs="Arial"/>
          <w:b/>
          <w:bCs/>
          <w:sz w:val="28"/>
          <w:szCs w:val="28"/>
        </w:rPr>
        <w:t>Conclusão</w:t>
      </w:r>
      <w:r w:rsidR="009E780D">
        <w:rPr>
          <w:rFonts w:ascii="Arial" w:hAnsi="Arial" w:cs="Arial"/>
          <w:b/>
          <w:bCs/>
          <w:sz w:val="28"/>
          <w:szCs w:val="28"/>
        </w:rPr>
        <w:t>:</w:t>
      </w:r>
      <w:r w:rsidR="008029E4">
        <w:rPr>
          <w:rFonts w:ascii="Arial" w:hAnsi="Arial" w:cs="Arial"/>
          <w:b/>
          <w:bCs/>
          <w:sz w:val="28"/>
          <w:szCs w:val="28"/>
        </w:rPr>
        <w:t xml:space="preserve"> </w:t>
      </w:r>
      <w:r w:rsidR="008029E4" w:rsidRPr="008029E4">
        <w:rPr>
          <w:rFonts w:ascii="Arial" w:hAnsi="Arial" w:cs="Arial"/>
          <w:sz w:val="28"/>
          <w:szCs w:val="28"/>
        </w:rPr>
        <w:t>Favorável</w:t>
      </w:r>
      <w:r w:rsidR="003A624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24044D4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79D4E89B" w14:textId="02CEEC39" w:rsidR="005F24AE" w:rsidRDefault="00B101FB" w:rsidP="00F9512D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 xml:space="preserve">Ementa: </w:t>
      </w:r>
      <w:r w:rsidR="00F9512D" w:rsidRPr="00F9512D">
        <w:rPr>
          <w:rFonts w:ascii="Times New Roman" w:hAnsi="Times New Roman" w:cs="Times New Roman"/>
          <w:i/>
          <w:iCs/>
          <w:sz w:val="28"/>
          <w:szCs w:val="28"/>
        </w:rPr>
        <w:t>Autoriza a contratação temporária de profissionais, para atuarem na Secretaria Municipal de Educação e Secretaria Municipal de Saúde.</w:t>
      </w:r>
    </w:p>
    <w:p w14:paraId="235709E9" w14:textId="77777777" w:rsidR="00F9512D" w:rsidRDefault="00F9512D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4F51C61" w14:textId="5748EA72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Relatório</w:t>
      </w:r>
    </w:p>
    <w:p w14:paraId="2A4E94C6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3AE3A1C" w14:textId="019C18FA" w:rsidR="00B101FB" w:rsidRPr="006E65DC" w:rsidRDefault="00B101FB" w:rsidP="003A2C9F">
      <w:pPr>
        <w:spacing w:after="0" w:line="360" w:lineRule="auto"/>
        <w:ind w:firstLine="2268"/>
        <w:jc w:val="both"/>
        <w:rPr>
          <w:rFonts w:ascii="Arial" w:hAnsi="Arial" w:cs="Arial"/>
          <w:bCs/>
          <w:sz w:val="28"/>
          <w:szCs w:val="28"/>
        </w:rPr>
      </w:pPr>
      <w:r w:rsidRPr="003C63C5">
        <w:rPr>
          <w:rFonts w:ascii="Arial" w:hAnsi="Arial" w:cs="Arial"/>
          <w:sz w:val="28"/>
          <w:szCs w:val="28"/>
        </w:rPr>
        <w:t xml:space="preserve">O projeto de Lei em </w:t>
      </w:r>
      <w:r>
        <w:rPr>
          <w:rFonts w:ascii="Arial" w:hAnsi="Arial" w:cs="Arial"/>
          <w:sz w:val="28"/>
          <w:szCs w:val="28"/>
        </w:rPr>
        <w:t>questão</w:t>
      </w:r>
      <w:r w:rsidRPr="003C63C5">
        <w:rPr>
          <w:rFonts w:ascii="Arial" w:hAnsi="Arial" w:cs="Arial"/>
          <w:sz w:val="28"/>
          <w:szCs w:val="28"/>
        </w:rPr>
        <w:t xml:space="preserve"> fo</w:t>
      </w:r>
      <w:r>
        <w:rPr>
          <w:rFonts w:ascii="Arial" w:hAnsi="Arial" w:cs="Arial"/>
          <w:sz w:val="28"/>
          <w:szCs w:val="28"/>
        </w:rPr>
        <w:t>ra</w:t>
      </w:r>
      <w:r w:rsidRPr="003C63C5">
        <w:rPr>
          <w:rFonts w:ascii="Arial" w:hAnsi="Arial" w:cs="Arial"/>
          <w:sz w:val="28"/>
          <w:szCs w:val="28"/>
        </w:rPr>
        <w:t xml:space="preserve"> apresentado nesta Casa Legislativa no dia </w:t>
      </w:r>
      <w:r w:rsidR="00755D8C">
        <w:rPr>
          <w:rFonts w:ascii="Arial" w:hAnsi="Arial" w:cs="Arial"/>
          <w:sz w:val="28"/>
          <w:szCs w:val="28"/>
        </w:rPr>
        <w:t>1</w:t>
      </w:r>
      <w:r w:rsidR="00661819">
        <w:rPr>
          <w:rFonts w:ascii="Arial" w:hAnsi="Arial" w:cs="Arial"/>
          <w:sz w:val="28"/>
          <w:szCs w:val="28"/>
        </w:rPr>
        <w:t>5</w:t>
      </w:r>
      <w:r w:rsidRPr="003C63C5">
        <w:rPr>
          <w:rFonts w:ascii="Arial" w:hAnsi="Arial" w:cs="Arial"/>
          <w:sz w:val="28"/>
          <w:szCs w:val="28"/>
        </w:rPr>
        <w:t xml:space="preserve"> de </w:t>
      </w:r>
      <w:r w:rsidR="00755D8C">
        <w:rPr>
          <w:rFonts w:ascii="Arial" w:hAnsi="Arial" w:cs="Arial"/>
          <w:sz w:val="28"/>
          <w:szCs w:val="28"/>
        </w:rPr>
        <w:t>maio</w:t>
      </w:r>
      <w:r w:rsidRPr="003C63C5">
        <w:rPr>
          <w:rFonts w:ascii="Arial" w:hAnsi="Arial" w:cs="Arial"/>
          <w:sz w:val="28"/>
          <w:szCs w:val="28"/>
        </w:rPr>
        <w:t xml:space="preserve"> de 2025 e tem como </w:t>
      </w:r>
      <w:r>
        <w:rPr>
          <w:rFonts w:ascii="Arial" w:hAnsi="Arial" w:cs="Arial"/>
          <w:sz w:val="28"/>
          <w:szCs w:val="28"/>
        </w:rPr>
        <w:t xml:space="preserve">escopo </w:t>
      </w:r>
      <w:r w:rsidRPr="003C63C5">
        <w:rPr>
          <w:rFonts w:ascii="Arial" w:hAnsi="Arial" w:cs="Arial"/>
          <w:sz w:val="28"/>
          <w:szCs w:val="28"/>
        </w:rPr>
        <w:t>“</w:t>
      </w:r>
      <w:r w:rsidR="00773171" w:rsidRPr="00773171">
        <w:rPr>
          <w:rFonts w:ascii="Arial" w:hAnsi="Arial" w:cs="Arial"/>
          <w:bCs/>
          <w:sz w:val="28"/>
          <w:szCs w:val="28"/>
        </w:rPr>
        <w:t>contrata</w:t>
      </w:r>
      <w:r w:rsidR="00773171">
        <w:rPr>
          <w:rFonts w:ascii="Arial" w:hAnsi="Arial" w:cs="Arial"/>
          <w:bCs/>
          <w:sz w:val="28"/>
          <w:szCs w:val="28"/>
        </w:rPr>
        <w:t xml:space="preserve">r temporariamente </w:t>
      </w:r>
      <w:r w:rsidR="00F9512D">
        <w:rPr>
          <w:rFonts w:ascii="Arial" w:hAnsi="Arial" w:cs="Arial"/>
          <w:bCs/>
          <w:sz w:val="28"/>
          <w:szCs w:val="28"/>
        </w:rPr>
        <w:t>1 (um) atendente de educação, 1 (um) psicólogo e 1 (um) enfermeiro</w:t>
      </w:r>
      <w:r w:rsidR="00773171" w:rsidRPr="00773171">
        <w:rPr>
          <w:rFonts w:ascii="Arial" w:hAnsi="Arial" w:cs="Arial"/>
          <w:bCs/>
          <w:sz w:val="28"/>
          <w:szCs w:val="28"/>
        </w:rPr>
        <w:t xml:space="preserve">, </w:t>
      </w:r>
      <w:r w:rsidR="00773171" w:rsidRPr="00773171">
        <w:rPr>
          <w:rFonts w:ascii="Arial" w:hAnsi="Arial" w:cs="Arial"/>
          <w:sz w:val="28"/>
          <w:szCs w:val="28"/>
        </w:rPr>
        <w:t>par</w:t>
      </w:r>
      <w:r w:rsidR="00F61D1B">
        <w:rPr>
          <w:rFonts w:ascii="Arial" w:hAnsi="Arial" w:cs="Arial"/>
          <w:sz w:val="28"/>
          <w:szCs w:val="28"/>
        </w:rPr>
        <w:t>a</w:t>
      </w:r>
      <w:r w:rsidR="00773171" w:rsidRPr="00773171">
        <w:rPr>
          <w:rFonts w:ascii="Arial" w:hAnsi="Arial" w:cs="Arial"/>
          <w:sz w:val="28"/>
          <w:szCs w:val="28"/>
        </w:rPr>
        <w:t xml:space="preserve"> atu</w:t>
      </w:r>
      <w:r w:rsidR="00755D8C">
        <w:rPr>
          <w:rFonts w:ascii="Arial" w:hAnsi="Arial" w:cs="Arial"/>
          <w:sz w:val="28"/>
          <w:szCs w:val="28"/>
        </w:rPr>
        <w:t>arem</w:t>
      </w:r>
      <w:r w:rsidR="00773171" w:rsidRPr="00773171">
        <w:rPr>
          <w:rFonts w:ascii="Arial" w:hAnsi="Arial" w:cs="Arial"/>
          <w:sz w:val="28"/>
          <w:szCs w:val="28"/>
        </w:rPr>
        <w:t xml:space="preserve"> na </w:t>
      </w:r>
      <w:r w:rsidR="00661819">
        <w:rPr>
          <w:rFonts w:ascii="Arial" w:hAnsi="Arial" w:cs="Arial"/>
          <w:sz w:val="28"/>
          <w:szCs w:val="28"/>
        </w:rPr>
        <w:t xml:space="preserve">Secretaria Municipal de </w:t>
      </w:r>
      <w:r w:rsidR="00755D8C">
        <w:rPr>
          <w:rFonts w:ascii="Arial" w:hAnsi="Arial" w:cs="Arial"/>
          <w:sz w:val="28"/>
          <w:szCs w:val="28"/>
        </w:rPr>
        <w:t>Educação</w:t>
      </w:r>
      <w:r w:rsidR="00F9512D">
        <w:rPr>
          <w:rFonts w:ascii="Arial" w:hAnsi="Arial" w:cs="Arial"/>
          <w:sz w:val="28"/>
          <w:szCs w:val="28"/>
        </w:rPr>
        <w:t xml:space="preserve"> </w:t>
      </w:r>
      <w:r w:rsidR="00F9512D">
        <w:rPr>
          <w:rFonts w:ascii="Arial" w:hAnsi="Arial" w:cs="Arial"/>
          <w:sz w:val="28"/>
          <w:szCs w:val="28"/>
        </w:rPr>
        <w:t>Secretaria Municipal</w:t>
      </w:r>
      <w:r w:rsidR="00F9512D">
        <w:rPr>
          <w:rFonts w:ascii="Arial" w:hAnsi="Arial" w:cs="Arial"/>
          <w:sz w:val="28"/>
          <w:szCs w:val="28"/>
        </w:rPr>
        <w:t xml:space="preserve"> de Saúde</w:t>
      </w:r>
      <w:r w:rsidR="00202CEB" w:rsidRPr="00773171">
        <w:rPr>
          <w:rFonts w:ascii="Arial" w:hAnsi="Arial" w:cs="Arial"/>
          <w:bCs/>
          <w:sz w:val="28"/>
          <w:szCs w:val="28"/>
        </w:rPr>
        <w:t>”</w:t>
      </w:r>
      <w:r w:rsidR="00FD1B7E" w:rsidRPr="00773171">
        <w:rPr>
          <w:rFonts w:ascii="Arial" w:hAnsi="Arial" w:cs="Arial"/>
          <w:bCs/>
          <w:sz w:val="28"/>
          <w:szCs w:val="28"/>
        </w:rPr>
        <w:t>.</w:t>
      </w:r>
    </w:p>
    <w:p w14:paraId="2FAEE3A9" w14:textId="77777777" w:rsidR="007F790B" w:rsidRDefault="007F790B" w:rsidP="005F24A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8B56D37" w14:textId="77777777" w:rsidR="00F9512D" w:rsidRDefault="00F9512D" w:rsidP="005F24A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DE35D31" w14:textId="77777777" w:rsidR="00F9512D" w:rsidRDefault="00F9512D" w:rsidP="005F24A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B1CF76A" w14:textId="71E2F96E" w:rsidR="00B101FB" w:rsidRDefault="00B101FB" w:rsidP="00202CE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lastRenderedPageBreak/>
        <w:t>Parecer</w:t>
      </w:r>
    </w:p>
    <w:p w14:paraId="73E157D7" w14:textId="77777777" w:rsidR="005F24AE" w:rsidRDefault="005F24AE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F28DB44" w14:textId="77777777" w:rsidR="00634A3C" w:rsidRDefault="00634A3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 observância ao proposto PL, verifica-se que este atende aos princípios contidos na Magna Carta no tocante à legalidade, publicidade e eficiência, não se descurando estar em consonância com o disposto no Art. 30, incisos I e III e Art. 37, inciso IX.</w:t>
      </w:r>
    </w:p>
    <w:p w14:paraId="2D706744" w14:textId="77777777" w:rsidR="00634A3C" w:rsidRDefault="00634A3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C3671F2" w14:textId="77777777" w:rsidR="00634A3C" w:rsidRPr="003B4F96" w:rsidRDefault="00634A3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B4F96">
        <w:rPr>
          <w:rFonts w:ascii="Arial" w:hAnsi="Arial" w:cs="Arial"/>
          <w:sz w:val="28"/>
          <w:szCs w:val="28"/>
        </w:rPr>
        <w:t>Quanto à iniciativa para deflagrar o processo legislativo, o P</w:t>
      </w:r>
      <w:r>
        <w:rPr>
          <w:rFonts w:ascii="Arial" w:hAnsi="Arial" w:cs="Arial"/>
          <w:sz w:val="28"/>
          <w:szCs w:val="28"/>
        </w:rPr>
        <w:t>L</w:t>
      </w:r>
      <w:r w:rsidRPr="003B4F96">
        <w:rPr>
          <w:rFonts w:ascii="Arial" w:hAnsi="Arial" w:cs="Arial"/>
          <w:sz w:val="28"/>
          <w:szCs w:val="28"/>
        </w:rPr>
        <w:t xml:space="preserve"> em questão está plenamente proposto, tendo em vista que compete ao município Legislar sobre os assuntos de interesse local</w:t>
      </w:r>
      <w:r>
        <w:rPr>
          <w:rFonts w:ascii="Arial" w:hAnsi="Arial" w:cs="Arial"/>
          <w:sz w:val="28"/>
          <w:szCs w:val="28"/>
        </w:rPr>
        <w:t>, além de</w:t>
      </w:r>
      <w:r w:rsidRPr="003B4F9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</w:t>
      </w:r>
      <w:r w:rsidRPr="00E476C8">
        <w:rPr>
          <w:rFonts w:ascii="Arial" w:hAnsi="Arial" w:cs="Arial"/>
          <w:sz w:val="28"/>
          <w:szCs w:val="28"/>
        </w:rPr>
        <w:t xml:space="preserve">rganizar os quadros e estabelecer o regime jurídico de seus servidores </w:t>
      </w:r>
      <w:r w:rsidRPr="003B4F96">
        <w:rPr>
          <w:rFonts w:ascii="Arial" w:hAnsi="Arial" w:cs="Arial"/>
          <w:sz w:val="28"/>
          <w:szCs w:val="28"/>
        </w:rPr>
        <w:t>(art. 6º,</w:t>
      </w:r>
      <w:r>
        <w:rPr>
          <w:rFonts w:ascii="Arial" w:hAnsi="Arial" w:cs="Arial"/>
          <w:sz w:val="28"/>
          <w:szCs w:val="28"/>
        </w:rPr>
        <w:t xml:space="preserve"> incisos</w:t>
      </w:r>
      <w:r w:rsidRPr="003B4F96">
        <w:rPr>
          <w:rFonts w:ascii="Arial" w:hAnsi="Arial" w:cs="Arial"/>
          <w:sz w:val="28"/>
          <w:szCs w:val="28"/>
        </w:rPr>
        <w:t xml:space="preserve"> IV</w:t>
      </w:r>
      <w:r>
        <w:rPr>
          <w:rFonts w:ascii="Arial" w:hAnsi="Arial" w:cs="Arial"/>
          <w:sz w:val="28"/>
          <w:szCs w:val="28"/>
        </w:rPr>
        <w:t xml:space="preserve"> e VIII</w:t>
      </w:r>
      <w:r w:rsidRPr="003B4F96">
        <w:rPr>
          <w:rFonts w:ascii="Arial" w:hAnsi="Arial" w:cs="Arial"/>
          <w:sz w:val="28"/>
          <w:szCs w:val="28"/>
        </w:rPr>
        <w:t xml:space="preserve"> da Lei Orgânica), cabendo ainda a esta Câmara com a sanção do Prefeito, dispor sobre todas as matérias de competência do Município, especialmente sobre a “</w:t>
      </w:r>
      <w:r w:rsidRPr="005D0950">
        <w:rPr>
          <w:rFonts w:ascii="Arial" w:hAnsi="Arial" w:cs="Arial"/>
          <w:b/>
          <w:bCs/>
          <w:i/>
          <w:iCs/>
          <w:sz w:val="28"/>
          <w:szCs w:val="28"/>
        </w:rPr>
        <w:t>Criação, transformação e extinção de cargos, empregos e funções públicas municipais</w:t>
      </w:r>
      <w:r w:rsidRPr="00153EA9">
        <w:rPr>
          <w:rFonts w:ascii="Arial" w:hAnsi="Arial" w:cs="Arial"/>
          <w:i/>
          <w:iCs/>
          <w:sz w:val="28"/>
          <w:szCs w:val="28"/>
        </w:rPr>
        <w:t xml:space="preserve">, </w:t>
      </w:r>
      <w:r w:rsidRPr="005D0950">
        <w:rPr>
          <w:rFonts w:ascii="Arial" w:hAnsi="Arial" w:cs="Arial"/>
          <w:i/>
          <w:iCs/>
          <w:sz w:val="28"/>
          <w:szCs w:val="28"/>
        </w:rPr>
        <w:t>bem como fixar e alterar vencimentos e outras vantagens pecuniárias</w:t>
      </w:r>
      <w:r>
        <w:rPr>
          <w:rFonts w:ascii="Arial" w:hAnsi="Arial" w:cs="Arial"/>
          <w:i/>
          <w:iCs/>
          <w:sz w:val="28"/>
          <w:szCs w:val="28"/>
        </w:rPr>
        <w:t xml:space="preserve"> tal qual a</w:t>
      </w:r>
      <w:r>
        <w:rPr>
          <w:rFonts w:ascii="Arial" w:hAnsi="Arial" w:cs="Arial"/>
          <w:sz w:val="28"/>
          <w:szCs w:val="28"/>
        </w:rPr>
        <w:t xml:space="preserve"> “</w:t>
      </w:r>
      <w:r w:rsidRPr="008F2A25">
        <w:rPr>
          <w:rFonts w:ascii="Arial" w:hAnsi="Arial" w:cs="Arial"/>
          <w:b/>
          <w:bCs/>
          <w:i/>
          <w:iCs/>
          <w:sz w:val="28"/>
          <w:szCs w:val="28"/>
        </w:rPr>
        <w:t>Criação, estruturação e atribuições das Secretarias Municipais e órgãos da administração pública</w:t>
      </w:r>
      <w:r>
        <w:rPr>
          <w:rFonts w:ascii="Arial" w:hAnsi="Arial" w:cs="Arial"/>
          <w:b/>
          <w:bCs/>
          <w:i/>
          <w:iCs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>,</w:t>
      </w:r>
      <w:r w:rsidRPr="00682E4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(art. 39, XIII e XV da Lei Orgânica).</w:t>
      </w:r>
      <w:r w:rsidRPr="003B4F96">
        <w:rPr>
          <w:rFonts w:ascii="Arial" w:hAnsi="Arial" w:cs="Arial"/>
          <w:sz w:val="28"/>
          <w:szCs w:val="28"/>
        </w:rPr>
        <w:t xml:space="preserve"> </w:t>
      </w:r>
    </w:p>
    <w:p w14:paraId="5FBE2D60" w14:textId="77777777" w:rsidR="00634A3C" w:rsidRDefault="00634A3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DDF9B43" w14:textId="77777777" w:rsidR="00634A3C" w:rsidRDefault="00634A3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considerar-se ainda que a administração a fim de</w:t>
      </w:r>
      <w:r w:rsidRPr="00342542">
        <w:rPr>
          <w:rFonts w:ascii="Arial" w:hAnsi="Arial" w:cs="Arial"/>
          <w:sz w:val="28"/>
          <w:szCs w:val="28"/>
        </w:rPr>
        <w:t xml:space="preserve"> atender as necessidades temporárias de excepcional interesse público, pod</w:t>
      </w:r>
      <w:r>
        <w:rPr>
          <w:rFonts w:ascii="Arial" w:hAnsi="Arial" w:cs="Arial"/>
          <w:sz w:val="28"/>
          <w:szCs w:val="28"/>
        </w:rPr>
        <w:t>erá</w:t>
      </w:r>
      <w:r w:rsidRPr="00342542">
        <w:rPr>
          <w:rFonts w:ascii="Arial" w:hAnsi="Arial" w:cs="Arial"/>
          <w:sz w:val="28"/>
          <w:szCs w:val="28"/>
        </w:rPr>
        <w:t xml:space="preserve"> efetua</w:t>
      </w:r>
      <w:r>
        <w:rPr>
          <w:rFonts w:ascii="Arial" w:hAnsi="Arial" w:cs="Arial"/>
          <w:sz w:val="28"/>
          <w:szCs w:val="28"/>
        </w:rPr>
        <w:t>r</w:t>
      </w:r>
      <w:r w:rsidRPr="00342542">
        <w:rPr>
          <w:rFonts w:ascii="Arial" w:hAnsi="Arial" w:cs="Arial"/>
          <w:sz w:val="28"/>
          <w:szCs w:val="28"/>
        </w:rPr>
        <w:t xml:space="preserve"> contratações de pessoal por tempo determinado</w:t>
      </w:r>
      <w:r>
        <w:rPr>
          <w:rFonts w:ascii="Arial" w:hAnsi="Arial" w:cs="Arial"/>
          <w:sz w:val="28"/>
          <w:szCs w:val="28"/>
        </w:rPr>
        <w:t xml:space="preserve">, utilizando-se </w:t>
      </w:r>
      <w:r w:rsidRPr="00677BD6">
        <w:rPr>
          <w:rFonts w:ascii="Arial" w:hAnsi="Arial" w:cs="Arial"/>
          <w:sz w:val="28"/>
          <w:szCs w:val="28"/>
        </w:rPr>
        <w:t xml:space="preserve">de processo seletivo ou entrevista, </w:t>
      </w:r>
      <w:r w:rsidRPr="00677BD6">
        <w:rPr>
          <w:rFonts w:ascii="Arial" w:hAnsi="Arial" w:cs="Arial"/>
          <w:sz w:val="28"/>
          <w:szCs w:val="28"/>
        </w:rPr>
        <w:lastRenderedPageBreak/>
        <w:t>mediante comprovação sumária da habilitação para o exercício</w:t>
      </w:r>
      <w:r>
        <w:rPr>
          <w:rFonts w:ascii="Arial" w:hAnsi="Arial" w:cs="Arial"/>
          <w:sz w:val="28"/>
          <w:szCs w:val="28"/>
        </w:rPr>
        <w:t xml:space="preserve"> (art. 232, parágrafo único, Lei 855/2000).</w:t>
      </w:r>
    </w:p>
    <w:p w14:paraId="71B8E41E" w14:textId="77777777" w:rsidR="00D818E5" w:rsidRDefault="00D818E5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6541596" w14:textId="28E4EF31" w:rsidR="00634A3C" w:rsidRDefault="00634A3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Outrossim, considerando à situação de urgência restam autorizadas as contratações</w:t>
      </w:r>
      <w:r w:rsidRPr="0063336A">
        <w:rPr>
          <w:rFonts w:ascii="Arial" w:hAnsi="Arial" w:cs="Arial"/>
          <w:sz w:val="28"/>
          <w:szCs w:val="28"/>
        </w:rPr>
        <w:t xml:space="preserve"> temporária</w:t>
      </w:r>
      <w:r>
        <w:rPr>
          <w:rFonts w:ascii="Arial" w:hAnsi="Arial" w:cs="Arial"/>
          <w:sz w:val="28"/>
          <w:szCs w:val="28"/>
        </w:rPr>
        <w:t>s</w:t>
      </w:r>
      <w:r w:rsidRPr="0063336A">
        <w:rPr>
          <w:rFonts w:ascii="Arial" w:hAnsi="Arial" w:cs="Arial"/>
          <w:sz w:val="28"/>
          <w:szCs w:val="28"/>
        </w:rPr>
        <w:t xml:space="preserve"> de excepcional interesse público que vis</w:t>
      </w:r>
      <w:r>
        <w:rPr>
          <w:rFonts w:ascii="Arial" w:hAnsi="Arial" w:cs="Arial"/>
          <w:sz w:val="28"/>
          <w:szCs w:val="28"/>
        </w:rPr>
        <w:t>em a</w:t>
      </w:r>
      <w:r w:rsidRPr="002535B2">
        <w:rPr>
          <w:rFonts w:ascii="Arial" w:hAnsi="Arial" w:cs="Arial"/>
          <w:sz w:val="28"/>
          <w:szCs w:val="28"/>
        </w:rPr>
        <w:t>tender as necessidades do serviço público quando não houver a disponibilidade de pessoal em concurso público vigente</w:t>
      </w:r>
      <w:r>
        <w:rPr>
          <w:rFonts w:ascii="Arial" w:hAnsi="Arial" w:cs="Arial"/>
          <w:sz w:val="28"/>
          <w:szCs w:val="28"/>
        </w:rPr>
        <w:t xml:space="preserve"> e em outras </w:t>
      </w:r>
      <w:proofErr w:type="gramStart"/>
      <w:r>
        <w:rPr>
          <w:rFonts w:ascii="Arial" w:hAnsi="Arial" w:cs="Arial"/>
          <w:sz w:val="28"/>
          <w:szCs w:val="28"/>
        </w:rPr>
        <w:t>situações de emergência</w:t>
      </w:r>
      <w:proofErr w:type="gramEnd"/>
      <w:r>
        <w:rPr>
          <w:rFonts w:ascii="Arial" w:hAnsi="Arial" w:cs="Arial"/>
          <w:sz w:val="28"/>
          <w:szCs w:val="28"/>
        </w:rPr>
        <w:t xml:space="preserve"> definidas em Lei específica (Art. 233, III e VII Lei 855/2000</w:t>
      </w:r>
      <w:r w:rsidRPr="002535B2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02CCD078" w14:textId="77777777" w:rsidR="00634A3C" w:rsidRDefault="00634A3C" w:rsidP="00634A3C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6664F2F" w14:textId="77777777" w:rsidR="00634A3C" w:rsidRDefault="00634A3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Conquanto ao escopo social, a legalidade, constitucionalidade e a técnica legislativa disciplinada na LC 95/98 e art. 53 do Regimento Interno desta casa, a contratação temporária de profissionais para atendimento das secretarias municipal se faz imperiosa para garantia e continuidade da prestação dos serviços públicos essenciais à população </w:t>
      </w:r>
      <w:proofErr w:type="spellStart"/>
      <w:r>
        <w:rPr>
          <w:rFonts w:ascii="Arial" w:hAnsi="Arial" w:cs="Arial"/>
          <w:sz w:val="28"/>
          <w:szCs w:val="28"/>
        </w:rPr>
        <w:t>terrareense</w:t>
      </w:r>
      <w:proofErr w:type="spellEnd"/>
      <w:r>
        <w:rPr>
          <w:rFonts w:ascii="Arial" w:hAnsi="Arial" w:cs="Arial"/>
          <w:sz w:val="28"/>
          <w:szCs w:val="28"/>
        </w:rPr>
        <w:t xml:space="preserve"> no que diz respeito à promoção da saúde, da segurança, da assistência social, da economia, além da defesa ao meio ambiente, da proteção aos valores, melhorando a qualidade de vida dos contribuintes e principalmente como forma de salvaguardar o princípio da impessoalidade que deve reger os atos da administração (art. 8º, I, II, IV e V; art. 101, VI e art. 111, I, IX, da Lei Orgânica, art. 37, caput da CF).</w:t>
      </w:r>
    </w:p>
    <w:p w14:paraId="6ACDEAA1" w14:textId="60243398" w:rsidR="00F9512D" w:rsidRDefault="00F9512D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41937B4" w14:textId="4713696D" w:rsidR="00F9512D" w:rsidRDefault="00F9512D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Ademais em respeito ao princípio da isonomia, igualdade de gênero e amplo acesso as vagas </w:t>
      </w:r>
      <w:r w:rsidR="00233AA2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o serviço público </w:t>
      </w:r>
      <w:r>
        <w:rPr>
          <w:rFonts w:ascii="Arial" w:hAnsi="Arial" w:cs="Arial"/>
          <w:sz w:val="28"/>
          <w:szCs w:val="28"/>
        </w:rPr>
        <w:lastRenderedPageBreak/>
        <w:t xml:space="preserve">ressalta-se a necessidade da delimitação dos cargos de </w:t>
      </w:r>
      <w:proofErr w:type="spellStart"/>
      <w:r>
        <w:rPr>
          <w:rFonts w:ascii="Arial" w:hAnsi="Arial" w:cs="Arial"/>
          <w:sz w:val="28"/>
          <w:szCs w:val="28"/>
        </w:rPr>
        <w:t>Psicologa</w:t>
      </w:r>
      <w:proofErr w:type="spellEnd"/>
      <w:r>
        <w:rPr>
          <w:rFonts w:ascii="Arial" w:hAnsi="Arial" w:cs="Arial"/>
          <w:sz w:val="28"/>
          <w:szCs w:val="28"/>
        </w:rPr>
        <w:t xml:space="preserve"> e Enfermeiro, devendo constar ao final da especialização o sufixo (a) ou (o) indicando abertura para contratação tanto de candidatos do sexo masculino como feminino, não se descurando a ocupação por pessoas </w:t>
      </w:r>
      <w:r w:rsidR="00B52456">
        <w:rPr>
          <w:rFonts w:ascii="Arial" w:hAnsi="Arial" w:cs="Arial"/>
          <w:sz w:val="28"/>
          <w:szCs w:val="28"/>
        </w:rPr>
        <w:t xml:space="preserve">que se autointitulam </w:t>
      </w:r>
      <w:r>
        <w:rPr>
          <w:rFonts w:ascii="Arial" w:hAnsi="Arial" w:cs="Arial"/>
          <w:sz w:val="28"/>
          <w:szCs w:val="28"/>
        </w:rPr>
        <w:t xml:space="preserve">transgêneros. </w:t>
      </w:r>
    </w:p>
    <w:p w14:paraId="1DF86B69" w14:textId="77777777" w:rsidR="00634A3C" w:rsidRDefault="00634A3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E3D617E" w14:textId="77777777" w:rsidR="00634A3C" w:rsidRDefault="00634A3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3D1FEDE" w14:textId="77777777" w:rsidR="00634A3C" w:rsidRDefault="00634A3C" w:rsidP="00634A3C">
      <w:pPr>
        <w:rPr>
          <w:rFonts w:ascii="Arial" w:hAnsi="Arial" w:cs="Arial"/>
          <w:b/>
          <w:bCs/>
          <w:sz w:val="32"/>
          <w:szCs w:val="32"/>
        </w:rPr>
      </w:pPr>
    </w:p>
    <w:p w14:paraId="5A2B75F2" w14:textId="77777777" w:rsidR="00634A3C" w:rsidRDefault="00634A3C" w:rsidP="00634A3C">
      <w:pPr>
        <w:rPr>
          <w:rFonts w:ascii="Arial" w:hAnsi="Arial" w:cs="Arial"/>
          <w:b/>
          <w:bCs/>
          <w:sz w:val="32"/>
          <w:szCs w:val="32"/>
        </w:rPr>
      </w:pPr>
    </w:p>
    <w:p w14:paraId="181641BF" w14:textId="77777777" w:rsidR="00D818E5" w:rsidRDefault="00D818E5" w:rsidP="00634A3C">
      <w:pPr>
        <w:rPr>
          <w:rFonts w:ascii="Arial" w:hAnsi="Arial" w:cs="Arial"/>
          <w:b/>
          <w:bCs/>
          <w:sz w:val="32"/>
          <w:szCs w:val="32"/>
        </w:rPr>
      </w:pPr>
    </w:p>
    <w:p w14:paraId="33568A57" w14:textId="77777777" w:rsidR="00F9512D" w:rsidRDefault="00F9512D" w:rsidP="00634A3C">
      <w:pPr>
        <w:rPr>
          <w:rFonts w:ascii="Arial" w:hAnsi="Arial" w:cs="Arial"/>
          <w:b/>
          <w:bCs/>
          <w:sz w:val="32"/>
          <w:szCs w:val="32"/>
        </w:rPr>
      </w:pPr>
    </w:p>
    <w:p w14:paraId="6FECC78C" w14:textId="77777777" w:rsidR="00F9512D" w:rsidRDefault="00F9512D" w:rsidP="00634A3C">
      <w:pPr>
        <w:rPr>
          <w:rFonts w:ascii="Arial" w:hAnsi="Arial" w:cs="Arial"/>
          <w:b/>
          <w:bCs/>
          <w:sz w:val="32"/>
          <w:szCs w:val="32"/>
        </w:rPr>
      </w:pPr>
    </w:p>
    <w:p w14:paraId="271B6C90" w14:textId="77777777" w:rsidR="00F9512D" w:rsidRDefault="00F9512D" w:rsidP="00634A3C">
      <w:pPr>
        <w:rPr>
          <w:rFonts w:ascii="Arial" w:hAnsi="Arial" w:cs="Arial"/>
          <w:b/>
          <w:bCs/>
          <w:sz w:val="32"/>
          <w:szCs w:val="32"/>
        </w:rPr>
      </w:pPr>
    </w:p>
    <w:p w14:paraId="185DA0AA" w14:textId="77777777" w:rsidR="00F9512D" w:rsidRDefault="00F9512D" w:rsidP="00634A3C">
      <w:pPr>
        <w:rPr>
          <w:rFonts w:ascii="Arial" w:hAnsi="Arial" w:cs="Arial"/>
          <w:b/>
          <w:bCs/>
          <w:sz w:val="32"/>
          <w:szCs w:val="32"/>
        </w:rPr>
      </w:pPr>
    </w:p>
    <w:p w14:paraId="44E595B7" w14:textId="77777777" w:rsidR="00F9512D" w:rsidRDefault="00F9512D" w:rsidP="00634A3C">
      <w:pPr>
        <w:rPr>
          <w:rFonts w:ascii="Arial" w:hAnsi="Arial" w:cs="Arial"/>
          <w:b/>
          <w:bCs/>
          <w:sz w:val="32"/>
          <w:szCs w:val="32"/>
        </w:rPr>
      </w:pPr>
    </w:p>
    <w:p w14:paraId="37C00B2D" w14:textId="77777777" w:rsidR="00F9512D" w:rsidRDefault="00F9512D" w:rsidP="00634A3C">
      <w:pPr>
        <w:rPr>
          <w:rFonts w:ascii="Arial" w:hAnsi="Arial" w:cs="Arial"/>
          <w:b/>
          <w:bCs/>
          <w:sz w:val="32"/>
          <w:szCs w:val="32"/>
        </w:rPr>
      </w:pPr>
    </w:p>
    <w:p w14:paraId="18C46AFD" w14:textId="77777777" w:rsidR="00F9512D" w:rsidRDefault="00F9512D" w:rsidP="00634A3C">
      <w:pPr>
        <w:rPr>
          <w:rFonts w:ascii="Arial" w:hAnsi="Arial" w:cs="Arial"/>
          <w:b/>
          <w:bCs/>
          <w:sz w:val="32"/>
          <w:szCs w:val="32"/>
        </w:rPr>
      </w:pPr>
    </w:p>
    <w:p w14:paraId="0BC9F92E" w14:textId="77777777" w:rsidR="00F9512D" w:rsidRDefault="00F9512D" w:rsidP="00634A3C">
      <w:pPr>
        <w:rPr>
          <w:rFonts w:ascii="Arial" w:hAnsi="Arial" w:cs="Arial"/>
          <w:b/>
          <w:bCs/>
          <w:sz w:val="32"/>
          <w:szCs w:val="32"/>
        </w:rPr>
      </w:pPr>
    </w:p>
    <w:p w14:paraId="01F77BE9" w14:textId="77777777" w:rsidR="00F9512D" w:rsidRDefault="00F9512D" w:rsidP="00634A3C">
      <w:pPr>
        <w:rPr>
          <w:rFonts w:ascii="Arial" w:hAnsi="Arial" w:cs="Arial"/>
          <w:b/>
          <w:bCs/>
          <w:sz w:val="32"/>
          <w:szCs w:val="32"/>
        </w:rPr>
      </w:pPr>
    </w:p>
    <w:p w14:paraId="14520008" w14:textId="77777777" w:rsidR="00F9512D" w:rsidRDefault="00F9512D" w:rsidP="00634A3C">
      <w:pPr>
        <w:rPr>
          <w:rFonts w:ascii="Arial" w:hAnsi="Arial" w:cs="Arial"/>
          <w:b/>
          <w:bCs/>
          <w:sz w:val="32"/>
          <w:szCs w:val="32"/>
        </w:rPr>
      </w:pPr>
    </w:p>
    <w:p w14:paraId="7FD5F670" w14:textId="77777777" w:rsidR="00F9512D" w:rsidRDefault="00F9512D" w:rsidP="00634A3C">
      <w:pPr>
        <w:rPr>
          <w:rFonts w:ascii="Arial" w:hAnsi="Arial" w:cs="Arial"/>
          <w:b/>
          <w:bCs/>
          <w:sz w:val="32"/>
          <w:szCs w:val="32"/>
        </w:rPr>
      </w:pPr>
    </w:p>
    <w:p w14:paraId="42637285" w14:textId="77777777" w:rsidR="00F9512D" w:rsidRDefault="00F9512D" w:rsidP="00634A3C">
      <w:pPr>
        <w:rPr>
          <w:rFonts w:ascii="Arial" w:hAnsi="Arial" w:cs="Arial"/>
          <w:b/>
          <w:bCs/>
          <w:sz w:val="32"/>
          <w:szCs w:val="32"/>
        </w:rPr>
      </w:pPr>
    </w:p>
    <w:p w14:paraId="73701C8A" w14:textId="77777777" w:rsidR="00634A3C" w:rsidRDefault="00634A3C" w:rsidP="00634A3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Conclusão do Voto</w:t>
      </w:r>
    </w:p>
    <w:p w14:paraId="2F03D94A" w14:textId="77777777" w:rsidR="00634A3C" w:rsidRDefault="00634A3C" w:rsidP="00634A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1B3A8CD" w14:textId="77777777" w:rsidR="00634A3C" w:rsidRDefault="00634A3C" w:rsidP="00634A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45F8DCD" w14:textId="77777777" w:rsidR="00634A3C" w:rsidRDefault="00634A3C" w:rsidP="00634A3C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986B8C">
        <w:rPr>
          <w:rFonts w:ascii="Arial" w:hAnsi="Arial" w:cs="Arial"/>
          <w:sz w:val="28"/>
          <w:szCs w:val="28"/>
        </w:rPr>
        <w:t>Diante dos fundamentos retro expostos, esta relatoria, após debate realizado na Comissão, disponibiliza o presente voto favorável à tramitação da matéria.</w:t>
      </w:r>
    </w:p>
    <w:p w14:paraId="00CFB656" w14:textId="77777777" w:rsidR="00634A3C" w:rsidRDefault="00634A3C" w:rsidP="00634A3C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B92B1F2" w14:textId="19D79CF4" w:rsidR="00634A3C" w:rsidRDefault="00634A3C" w:rsidP="00634A3C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Comissões, </w:t>
      </w:r>
      <w:r w:rsidR="00755D8C">
        <w:rPr>
          <w:rFonts w:ascii="Arial" w:hAnsi="Arial" w:cs="Arial"/>
          <w:sz w:val="28"/>
          <w:szCs w:val="28"/>
        </w:rPr>
        <w:t>23</w:t>
      </w:r>
      <w:r>
        <w:rPr>
          <w:rFonts w:ascii="Arial" w:hAnsi="Arial" w:cs="Arial"/>
          <w:sz w:val="28"/>
          <w:szCs w:val="28"/>
        </w:rPr>
        <w:t xml:space="preserve"> de </w:t>
      </w:r>
      <w:r w:rsidR="00661819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05C16D4E" w14:textId="77777777" w:rsidR="00634A3C" w:rsidRDefault="00634A3C" w:rsidP="00634A3C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688B06DA" w14:textId="77777777" w:rsidR="00634A3C" w:rsidRDefault="00634A3C" w:rsidP="00634A3C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3892B7E8" w14:textId="77777777" w:rsidR="00634A3C" w:rsidRDefault="00634A3C" w:rsidP="00634A3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Presidente</w:t>
      </w:r>
    </w:p>
    <w:p w14:paraId="6FA60988" w14:textId="77777777" w:rsidR="00634A3C" w:rsidRDefault="00634A3C" w:rsidP="00634A3C">
      <w:pPr>
        <w:jc w:val="center"/>
        <w:rPr>
          <w:rFonts w:ascii="Arial" w:hAnsi="Arial" w:cs="Arial"/>
          <w:sz w:val="28"/>
          <w:szCs w:val="28"/>
        </w:rPr>
      </w:pPr>
    </w:p>
    <w:p w14:paraId="4FC8A6D5" w14:textId="77777777" w:rsidR="00634A3C" w:rsidRDefault="00634A3C" w:rsidP="00634A3C">
      <w:pPr>
        <w:jc w:val="center"/>
        <w:rPr>
          <w:rFonts w:ascii="Arial" w:hAnsi="Arial" w:cs="Arial"/>
          <w:sz w:val="28"/>
          <w:szCs w:val="28"/>
        </w:rPr>
      </w:pPr>
    </w:p>
    <w:p w14:paraId="5FB5201B" w14:textId="77777777" w:rsidR="00634A3C" w:rsidRDefault="00634A3C" w:rsidP="00634A3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Relator</w:t>
      </w:r>
    </w:p>
    <w:p w14:paraId="429D86C6" w14:textId="77777777" w:rsidR="00634A3C" w:rsidRDefault="00634A3C" w:rsidP="00634A3C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3048210A" w14:textId="77777777" w:rsidR="00634A3C" w:rsidRDefault="00634A3C" w:rsidP="00634A3C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5A283E92" w14:textId="77777777" w:rsidR="00634A3C" w:rsidRDefault="00634A3C" w:rsidP="00634A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Pelas Conclusões:</w:t>
      </w:r>
    </w:p>
    <w:p w14:paraId="54F53AE2" w14:textId="77777777" w:rsidR="00634A3C" w:rsidRDefault="00634A3C" w:rsidP="00634A3C">
      <w:pPr>
        <w:jc w:val="both"/>
        <w:rPr>
          <w:rFonts w:ascii="Arial" w:hAnsi="Arial" w:cs="Arial"/>
          <w:sz w:val="28"/>
          <w:szCs w:val="28"/>
        </w:rPr>
      </w:pPr>
    </w:p>
    <w:p w14:paraId="5EE0D3C1" w14:textId="77777777" w:rsidR="00634A3C" w:rsidRDefault="00634A3C" w:rsidP="00634A3C">
      <w:pPr>
        <w:jc w:val="both"/>
        <w:rPr>
          <w:rFonts w:ascii="Arial" w:hAnsi="Arial" w:cs="Arial"/>
          <w:sz w:val="28"/>
          <w:szCs w:val="28"/>
        </w:rPr>
      </w:pPr>
    </w:p>
    <w:p w14:paraId="72288347" w14:textId="77777777" w:rsidR="00634A3C" w:rsidRPr="006556E4" w:rsidRDefault="00634A3C" w:rsidP="00634A3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Vereador </w:t>
      </w:r>
      <w:r>
        <w:rPr>
          <w:rFonts w:ascii="Arial" w:hAnsi="Arial" w:cs="Arial"/>
          <w:sz w:val="28"/>
          <w:szCs w:val="28"/>
        </w:rPr>
        <w:tab/>
        <w:t xml:space="preserve">             Vereador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556B0B18" w14:textId="77777777" w:rsidR="0039298B" w:rsidRPr="006556E4" w:rsidRDefault="0039298B" w:rsidP="0039298B">
      <w:pPr>
        <w:jc w:val="center"/>
        <w:rPr>
          <w:rFonts w:ascii="Arial" w:hAnsi="Arial" w:cs="Arial"/>
          <w:sz w:val="28"/>
          <w:szCs w:val="28"/>
        </w:rPr>
      </w:pPr>
    </w:p>
    <w:p w14:paraId="41C47D21" w14:textId="27C6F4B6" w:rsidR="00C02D3D" w:rsidRPr="006556E4" w:rsidRDefault="00C02D3D" w:rsidP="0039298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sectPr w:rsidR="00C02D3D" w:rsidRPr="006556E4" w:rsidSect="00A70527">
      <w:headerReference w:type="default" r:id="rId6"/>
      <w:pgSz w:w="11906" w:h="16838"/>
      <w:pgMar w:top="1417" w:right="1701" w:bottom="1417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05804" w14:textId="77777777" w:rsidR="00541D81" w:rsidRDefault="00541D81" w:rsidP="002A69D2">
      <w:pPr>
        <w:spacing w:after="0" w:line="240" w:lineRule="auto"/>
      </w:pPr>
      <w:r>
        <w:separator/>
      </w:r>
    </w:p>
  </w:endnote>
  <w:endnote w:type="continuationSeparator" w:id="0">
    <w:p w14:paraId="5AD21FE1" w14:textId="77777777" w:rsidR="00541D81" w:rsidRDefault="00541D81" w:rsidP="002A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28477" w14:textId="77777777" w:rsidR="00541D81" w:rsidRDefault="00541D81" w:rsidP="002A69D2">
      <w:pPr>
        <w:spacing w:after="0" w:line="240" w:lineRule="auto"/>
      </w:pPr>
      <w:r>
        <w:separator/>
      </w:r>
    </w:p>
  </w:footnote>
  <w:footnote w:type="continuationSeparator" w:id="0">
    <w:p w14:paraId="4325101B" w14:textId="77777777" w:rsidR="00541D81" w:rsidRDefault="00541D81" w:rsidP="002A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FC810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i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4EBA58BD" wp14:editId="5DEB19C8">
          <wp:simplePos x="0" y="0"/>
          <wp:positionH relativeFrom="column">
            <wp:posOffset>2352675</wp:posOffset>
          </wp:positionH>
          <wp:positionV relativeFrom="paragraph">
            <wp:posOffset>78740</wp:posOffset>
          </wp:positionV>
          <wp:extent cx="731520" cy="982980"/>
          <wp:effectExtent l="0" t="0" r="0" b="7620"/>
          <wp:wrapTopAndBottom/>
          <wp:docPr id="114395852" name="Imagem 114395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9D2">
      <w:rPr>
        <w:rFonts w:ascii="Arial" w:hAnsi="Arial" w:cs="Arial"/>
        <w:b/>
        <w:sz w:val="20"/>
        <w:szCs w:val="20"/>
      </w:rPr>
      <w:t>CÂMARA MUNICIPAL DE TERRA DE AREIA</w:t>
    </w:r>
  </w:p>
  <w:p w14:paraId="2A2B0061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ESTADO DO RIO GRANDE DO SUL</w:t>
    </w:r>
  </w:p>
  <w:p w14:paraId="26039785" w14:textId="77777777" w:rsidR="002A69D2" w:rsidRDefault="002A69D2">
    <w:pPr>
      <w:pStyle w:val="Cabealho"/>
    </w:pPr>
  </w:p>
  <w:p w14:paraId="5905F756" w14:textId="77777777" w:rsidR="00202CEB" w:rsidRDefault="00202C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D2"/>
    <w:rsid w:val="000107A0"/>
    <w:rsid w:val="00017896"/>
    <w:rsid w:val="00022C5F"/>
    <w:rsid w:val="00066726"/>
    <w:rsid w:val="00070D8A"/>
    <w:rsid w:val="000E281B"/>
    <w:rsid w:val="000F57A0"/>
    <w:rsid w:val="00122811"/>
    <w:rsid w:val="0019263B"/>
    <w:rsid w:val="001B2281"/>
    <w:rsid w:val="001C416D"/>
    <w:rsid w:val="001E3443"/>
    <w:rsid w:val="00202CEB"/>
    <w:rsid w:val="0020527C"/>
    <w:rsid w:val="00233AA2"/>
    <w:rsid w:val="002466D9"/>
    <w:rsid w:val="00261D4E"/>
    <w:rsid w:val="00267A83"/>
    <w:rsid w:val="00280D3B"/>
    <w:rsid w:val="002A69D2"/>
    <w:rsid w:val="002E67AF"/>
    <w:rsid w:val="003263A1"/>
    <w:rsid w:val="0039298B"/>
    <w:rsid w:val="003A2C9F"/>
    <w:rsid w:val="003A6241"/>
    <w:rsid w:val="003B2261"/>
    <w:rsid w:val="004E7DE3"/>
    <w:rsid w:val="00541D81"/>
    <w:rsid w:val="005603B7"/>
    <w:rsid w:val="005F24AE"/>
    <w:rsid w:val="00634A3C"/>
    <w:rsid w:val="006556E4"/>
    <w:rsid w:val="00661819"/>
    <w:rsid w:val="00691782"/>
    <w:rsid w:val="006B7B32"/>
    <w:rsid w:val="006C173E"/>
    <w:rsid w:val="006D5A10"/>
    <w:rsid w:val="006E65DC"/>
    <w:rsid w:val="00751C28"/>
    <w:rsid w:val="00755D8C"/>
    <w:rsid w:val="00773171"/>
    <w:rsid w:val="00797F28"/>
    <w:rsid w:val="007F790B"/>
    <w:rsid w:val="00801E01"/>
    <w:rsid w:val="008029E4"/>
    <w:rsid w:val="008229EB"/>
    <w:rsid w:val="0082524E"/>
    <w:rsid w:val="00827B36"/>
    <w:rsid w:val="00843341"/>
    <w:rsid w:val="008A1962"/>
    <w:rsid w:val="008D40E6"/>
    <w:rsid w:val="00957787"/>
    <w:rsid w:val="009859AA"/>
    <w:rsid w:val="009942D7"/>
    <w:rsid w:val="009E780D"/>
    <w:rsid w:val="00A0427A"/>
    <w:rsid w:val="00A15821"/>
    <w:rsid w:val="00A70527"/>
    <w:rsid w:val="00A8773B"/>
    <w:rsid w:val="00B101FB"/>
    <w:rsid w:val="00B261A4"/>
    <w:rsid w:val="00B52456"/>
    <w:rsid w:val="00B702A5"/>
    <w:rsid w:val="00B819E5"/>
    <w:rsid w:val="00BB3E7C"/>
    <w:rsid w:val="00C02D3D"/>
    <w:rsid w:val="00C30623"/>
    <w:rsid w:val="00C365BD"/>
    <w:rsid w:val="00C84FE3"/>
    <w:rsid w:val="00CC3D2D"/>
    <w:rsid w:val="00CE08A5"/>
    <w:rsid w:val="00D16F8D"/>
    <w:rsid w:val="00D22119"/>
    <w:rsid w:val="00D64112"/>
    <w:rsid w:val="00D75421"/>
    <w:rsid w:val="00D818E5"/>
    <w:rsid w:val="00DB62A6"/>
    <w:rsid w:val="00E108F4"/>
    <w:rsid w:val="00E5072E"/>
    <w:rsid w:val="00F30441"/>
    <w:rsid w:val="00F61D1B"/>
    <w:rsid w:val="00F63300"/>
    <w:rsid w:val="00F825B3"/>
    <w:rsid w:val="00F9512D"/>
    <w:rsid w:val="00FD1B7E"/>
    <w:rsid w:val="00FD234E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1F27"/>
  <w15:chartTrackingRefBased/>
  <w15:docId w15:val="{B37E96BA-1A10-4B9D-A5AA-F1ECC1E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630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Rodrigo Pelisoli Maiato</cp:lastModifiedBy>
  <cp:revision>4</cp:revision>
  <cp:lastPrinted>2025-02-24T14:02:00Z</cp:lastPrinted>
  <dcterms:created xsi:type="dcterms:W3CDTF">2025-05-23T14:31:00Z</dcterms:created>
  <dcterms:modified xsi:type="dcterms:W3CDTF">2025-05-23T14:32:00Z</dcterms:modified>
</cp:coreProperties>
</file>