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7" w:rsidRDefault="001B0607" w:rsidP="001B0607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07" w:rsidRDefault="001B0607" w:rsidP="001B0607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1B0607" w:rsidRDefault="001B0607" w:rsidP="001B0607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1B0607" w:rsidRDefault="001B0607" w:rsidP="001B0607">
      <w:pPr>
        <w:jc w:val="center"/>
        <w:rPr>
          <w:rFonts w:ascii="Arial" w:hAnsi="Arial" w:cs="Arial"/>
          <w:sz w:val="28"/>
          <w:szCs w:val="28"/>
        </w:rPr>
      </w:pPr>
    </w:p>
    <w:p w:rsidR="001B0607" w:rsidRDefault="001B0607" w:rsidP="001B06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EXTRAORDINÁRIA.</w:t>
      </w:r>
    </w:p>
    <w:p w:rsidR="001B0607" w:rsidRDefault="001B0607" w:rsidP="001B0607">
      <w:pPr>
        <w:jc w:val="center"/>
        <w:rPr>
          <w:rFonts w:ascii="Arial" w:hAnsi="Arial" w:cs="Arial"/>
          <w:sz w:val="28"/>
          <w:szCs w:val="28"/>
        </w:rPr>
      </w:pPr>
    </w:p>
    <w:p w:rsidR="001B0607" w:rsidRDefault="001B0607" w:rsidP="001B0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ORDEM DO DIA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B0607" w:rsidRDefault="001B0607" w:rsidP="001B0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LEGISLATIVO MUNICIPAL: </w:t>
      </w:r>
    </w:p>
    <w:p w:rsidR="001B0607" w:rsidRDefault="001B0607" w:rsidP="001B0607">
      <w:pPr>
        <w:rPr>
          <w:rFonts w:ascii="Arial" w:hAnsi="Arial" w:cs="Arial"/>
          <w:sz w:val="24"/>
          <w:szCs w:val="24"/>
        </w:rPr>
      </w:pPr>
    </w:p>
    <w:p w:rsidR="001B0607" w:rsidRPr="001B0607" w:rsidRDefault="001B0607" w:rsidP="001B060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1B0607">
        <w:rPr>
          <w:rFonts w:ascii="Times New Roman" w:hAnsi="Times New Roman" w:cs="Times New Roman"/>
          <w:sz w:val="28"/>
          <w:szCs w:val="24"/>
        </w:rPr>
        <w:t xml:space="preserve">Votação: Projeto de Lei nº 10/2023: </w:t>
      </w:r>
    </w:p>
    <w:p w:rsidR="001B0607" w:rsidRPr="001B0607" w:rsidRDefault="001B0607" w:rsidP="001B0607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1B0607">
        <w:rPr>
          <w:rFonts w:ascii="Times New Roman" w:hAnsi="Times New Roman" w:cs="Times New Roman"/>
          <w:sz w:val="28"/>
          <w:szCs w:val="28"/>
        </w:rPr>
        <w:t xml:space="preserve">Dispõe sobre o subsidio dos Vereadores da Câmara Municipal de Terra de Areia para Legislatura 2025/2028. </w:t>
      </w:r>
    </w:p>
    <w:p w:rsidR="001B0607" w:rsidRPr="001B0607" w:rsidRDefault="001B0607" w:rsidP="001B0607">
      <w:pPr>
        <w:pStyle w:val="PargrafodaLista"/>
        <w:rPr>
          <w:rFonts w:ascii="Times New Roman" w:hAnsi="Times New Roman" w:cs="Times New Roman"/>
          <w:sz w:val="28"/>
          <w:szCs w:val="24"/>
        </w:rPr>
      </w:pPr>
    </w:p>
    <w:p w:rsidR="001B0607" w:rsidRPr="001B0607" w:rsidRDefault="001B0607" w:rsidP="001B060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1B0607">
        <w:rPr>
          <w:rFonts w:ascii="Times New Roman" w:hAnsi="Times New Roman" w:cs="Times New Roman"/>
          <w:sz w:val="28"/>
          <w:szCs w:val="24"/>
        </w:rPr>
        <w:t>Votação: Projeto de Lei nº 11/2023:</w:t>
      </w:r>
    </w:p>
    <w:p w:rsidR="001B0607" w:rsidRPr="001B0607" w:rsidRDefault="001B0607" w:rsidP="001B0607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1B0607">
        <w:rPr>
          <w:rFonts w:ascii="Times New Roman" w:hAnsi="Times New Roman" w:cs="Times New Roman"/>
          <w:sz w:val="28"/>
          <w:szCs w:val="28"/>
        </w:rPr>
        <w:t>Dispõe sobre o subsidio do Prefeito e do Vice-Prefeito para quatriênio de 2025/2028.</w:t>
      </w:r>
    </w:p>
    <w:p w:rsidR="001B0607" w:rsidRPr="001B0607" w:rsidRDefault="001B0607" w:rsidP="001B060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B0607" w:rsidRPr="001B0607" w:rsidRDefault="001B0607" w:rsidP="001B060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0607">
        <w:rPr>
          <w:rFonts w:ascii="Times New Roman" w:hAnsi="Times New Roman" w:cs="Times New Roman"/>
          <w:sz w:val="28"/>
          <w:szCs w:val="28"/>
        </w:rPr>
        <w:t>Votação: Projeto</w:t>
      </w:r>
      <w:proofErr w:type="gramStart"/>
      <w:r w:rsidRPr="001B06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B0607">
        <w:rPr>
          <w:rFonts w:ascii="Times New Roman" w:hAnsi="Times New Roman" w:cs="Times New Roman"/>
          <w:sz w:val="28"/>
          <w:szCs w:val="28"/>
        </w:rPr>
        <w:t xml:space="preserve">de Lei nº 12/2023: </w:t>
      </w:r>
    </w:p>
    <w:p w:rsidR="001B0607" w:rsidRPr="001B0607" w:rsidRDefault="001B0607" w:rsidP="001B060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1B0607">
        <w:rPr>
          <w:rFonts w:ascii="Times New Roman" w:hAnsi="Times New Roman" w:cs="Times New Roman"/>
          <w:sz w:val="28"/>
          <w:szCs w:val="28"/>
        </w:rPr>
        <w:t xml:space="preserve">Dispõe sobre o subsidio mensal dos Secretários Municipais de Terra de Areia, para o quatriênio 2025/2028 e da outras providências. </w:t>
      </w:r>
    </w:p>
    <w:p w:rsidR="001B0607" w:rsidRPr="001B0607" w:rsidRDefault="001B0607" w:rsidP="001B060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B0607" w:rsidRPr="001B0607" w:rsidRDefault="001B0607" w:rsidP="001B0607">
      <w:pPr>
        <w:pStyle w:val="PargrafodaLista"/>
        <w:rPr>
          <w:rFonts w:ascii="Arial" w:hAnsi="Arial" w:cs="Arial"/>
          <w:sz w:val="24"/>
          <w:szCs w:val="24"/>
        </w:rPr>
      </w:pPr>
    </w:p>
    <w:p w:rsidR="001B0607" w:rsidRDefault="001B0607" w:rsidP="001B0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EXECUTIVO MUNICIPAL: </w:t>
      </w:r>
    </w:p>
    <w:p w:rsidR="001B0607" w:rsidRPr="001B0607" w:rsidRDefault="001B0607" w:rsidP="001B0607">
      <w:pPr>
        <w:pStyle w:val="PargrafodaLista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0607">
        <w:rPr>
          <w:rFonts w:ascii="Times New Roman" w:hAnsi="Times New Roman" w:cs="Times New Roman"/>
          <w:sz w:val="28"/>
          <w:szCs w:val="28"/>
        </w:rPr>
        <w:t xml:space="preserve">Votação: Projeto de Lei nº 70/2023:                                                                   </w:t>
      </w:r>
      <w:r w:rsidRPr="001B0607">
        <w:rPr>
          <w:rFonts w:ascii="Times New Roman" w:hAnsi="Times New Roman" w:cs="Times New Roman"/>
          <w:sz w:val="28"/>
          <w:szCs w:val="28"/>
          <w:shd w:val="clear" w:color="auto" w:fill="FFFFFF"/>
        </w:rPr>
        <w:t>Altera a lei municipal nº 2.311, de 23 de maio de 2017 e dá outras providências.</w:t>
      </w:r>
    </w:p>
    <w:bookmarkEnd w:id="0"/>
    <w:p w:rsidR="001B0607" w:rsidRPr="001B0607" w:rsidRDefault="001B0607" w:rsidP="001B0607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607" w:rsidRDefault="001B0607" w:rsidP="001B0607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607" w:rsidRDefault="001B0607" w:rsidP="001B0607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607" w:rsidRDefault="001B0607" w:rsidP="001B0607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607" w:rsidRDefault="001B0607" w:rsidP="001B0607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607" w:rsidRDefault="001B0607" w:rsidP="001B0607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607" w:rsidRDefault="001B0607" w:rsidP="001B0607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Sala de sessão, 26 de dezembro de 2023.</w:t>
      </w:r>
    </w:p>
    <w:p w:rsidR="00F75D27" w:rsidRDefault="00F75D27"/>
    <w:sectPr w:rsidR="00F75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FB2"/>
    <w:multiLevelType w:val="hybridMultilevel"/>
    <w:tmpl w:val="871A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53164"/>
    <w:multiLevelType w:val="hybridMultilevel"/>
    <w:tmpl w:val="9D72BF1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2DB7"/>
    <w:multiLevelType w:val="hybridMultilevel"/>
    <w:tmpl w:val="E2D81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7"/>
    <w:rsid w:val="001B0607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7"/>
  </w:style>
  <w:style w:type="paragraph" w:styleId="Ttulo1">
    <w:name w:val="heading 1"/>
    <w:basedOn w:val="Normal"/>
    <w:next w:val="Normal"/>
    <w:link w:val="Ttulo1Char"/>
    <w:qFormat/>
    <w:rsid w:val="001B06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6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7"/>
  </w:style>
  <w:style w:type="paragraph" w:styleId="Ttulo1">
    <w:name w:val="heading 1"/>
    <w:basedOn w:val="Normal"/>
    <w:next w:val="Normal"/>
    <w:link w:val="Ttulo1Char"/>
    <w:qFormat/>
    <w:rsid w:val="001B06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6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2023-12-27T18:49:00Z</dcterms:created>
  <dcterms:modified xsi:type="dcterms:W3CDTF">2023-12-27T18:59:00Z</dcterms:modified>
</cp:coreProperties>
</file>