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2C" w:rsidRDefault="00E77F2C" w:rsidP="00E77F2C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F2C" w:rsidRDefault="00E77F2C" w:rsidP="00E77F2C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E77F2C" w:rsidRDefault="00E77F2C" w:rsidP="00E77F2C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E77F2C" w:rsidRDefault="00E77F2C" w:rsidP="00E77F2C">
      <w:pPr>
        <w:jc w:val="center"/>
        <w:rPr>
          <w:rFonts w:ascii="Arial" w:hAnsi="Arial" w:cs="Arial"/>
          <w:sz w:val="28"/>
          <w:szCs w:val="28"/>
        </w:rPr>
      </w:pPr>
    </w:p>
    <w:p w:rsidR="00E77F2C" w:rsidRDefault="00E77F2C" w:rsidP="00E77F2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E77F2C" w:rsidRDefault="00E77F2C" w:rsidP="00E77F2C">
      <w:pPr>
        <w:jc w:val="center"/>
        <w:rPr>
          <w:rFonts w:ascii="Arial" w:hAnsi="Arial" w:cs="Arial"/>
          <w:sz w:val="28"/>
          <w:szCs w:val="28"/>
        </w:rPr>
      </w:pPr>
    </w:p>
    <w:p w:rsidR="00E77F2C" w:rsidRDefault="00E77F2C" w:rsidP="00E77F2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11 de dezembro de 2023.</w:t>
      </w:r>
    </w:p>
    <w:p w:rsidR="00E77F2C" w:rsidRDefault="00E77F2C" w:rsidP="00E77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EXPEDIENTE: </w:t>
      </w:r>
    </w:p>
    <w:p w:rsidR="003F3AC4" w:rsidRPr="003F3AC4" w:rsidRDefault="003F3AC4" w:rsidP="003F3AC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AC4">
        <w:rPr>
          <w:rFonts w:ascii="Times New Roman" w:hAnsi="Times New Roman" w:cs="Times New Roman"/>
          <w:sz w:val="28"/>
          <w:szCs w:val="28"/>
        </w:rPr>
        <w:t>Convite: Formatura Nonos anos E.M.E.F. Marechal Mascarenhas de Morais.</w:t>
      </w:r>
    </w:p>
    <w:p w:rsidR="00E77F2C" w:rsidRDefault="00E77F2C" w:rsidP="00E77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LEGISLATIVO MUNICIPAL: </w:t>
      </w:r>
    </w:p>
    <w:p w:rsidR="00E77F2C" w:rsidRDefault="00E77F2C" w:rsidP="00E77F2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Pedido de Providência nº 19/2022. Autoria Vereador Julio Witt:</w:t>
      </w:r>
    </w:p>
    <w:p w:rsidR="002F2363" w:rsidRDefault="00E77F2C" w:rsidP="00E77F2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Vereador que subscrevem, requer a Vossa Excelência que nos termos regimentais, seja encaminhado ao Executivo Municipal o seguinte Pedido de Providência: Que seja providenciado dentro do possível, pela secretaria competente a manutenção </w:t>
      </w:r>
      <w:r w:rsidR="001A19AC">
        <w:rPr>
          <w:rFonts w:ascii="Times New Roman" w:hAnsi="Times New Roman" w:cs="Times New Roman"/>
          <w:sz w:val="28"/>
          <w:szCs w:val="28"/>
        </w:rPr>
        <w:t xml:space="preserve">e encaibramento da Rua dos Gringos, no bairro Perpétuo Socorro. A mesma precisa de manutenção da iluminação pública, vários pontos queimados. </w:t>
      </w:r>
    </w:p>
    <w:p w:rsidR="002F2363" w:rsidRDefault="002F2363" w:rsidP="00E77F2C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0E527E" w:rsidRDefault="002F2363" w:rsidP="002F236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Convocação nº 09/2023: O Presidente da Câmara Municipal de Terra de Areia, no uso de </w:t>
      </w:r>
      <w:proofErr w:type="gramStart"/>
      <w:r>
        <w:rPr>
          <w:rFonts w:ascii="Times New Roman" w:hAnsi="Times New Roman" w:cs="Times New Roman"/>
          <w:sz w:val="28"/>
          <w:szCs w:val="28"/>
        </w:rPr>
        <w:t>suas atribuição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7E">
        <w:rPr>
          <w:rFonts w:ascii="Times New Roman" w:hAnsi="Times New Roman" w:cs="Times New Roman"/>
          <w:sz w:val="28"/>
          <w:szCs w:val="28"/>
        </w:rPr>
        <w:t>legais, convoca os Vereadores para Sessão Extraordinária no dia 26 de dezembro de 2023.</w:t>
      </w:r>
    </w:p>
    <w:p w:rsidR="000E527E" w:rsidRDefault="000E527E" w:rsidP="000E527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E44A41" w:rsidRDefault="000E527E" w:rsidP="000E527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Edital de Audiência Pública nº 02/2023: Apresentar e discutir o Projeto de Lei nº 61/2023, referente à </w:t>
      </w:r>
      <w:r w:rsidR="00E44A41">
        <w:rPr>
          <w:rFonts w:ascii="Times New Roman" w:hAnsi="Times New Roman" w:cs="Times New Roman"/>
          <w:sz w:val="28"/>
          <w:szCs w:val="28"/>
        </w:rPr>
        <w:t xml:space="preserve">apreciação da Lei Orçamentaria Anual – LOA referente ao exercício 2024. </w:t>
      </w:r>
    </w:p>
    <w:p w:rsidR="00E44A41" w:rsidRPr="00E44A41" w:rsidRDefault="00E44A41" w:rsidP="00E44A4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44A41" w:rsidRDefault="00E44A41" w:rsidP="000E527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Convite: Para Audiência Pública referente à apreciação da Lei Orçamentaria Anual – LOA, exercício 2024.</w:t>
      </w:r>
    </w:p>
    <w:p w:rsidR="00E44A41" w:rsidRPr="00E44A41" w:rsidRDefault="00E44A41" w:rsidP="00E44A4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77F2C" w:rsidRDefault="00E44A41" w:rsidP="00E44A4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Comunicado nº 11/2023: Mudança de horário da Comissão de Orçamento e Finanças. </w:t>
      </w:r>
    </w:p>
    <w:p w:rsidR="005936D1" w:rsidRPr="005936D1" w:rsidRDefault="005936D1" w:rsidP="005936D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5936D1" w:rsidRDefault="005936D1" w:rsidP="005936D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Projeto de Lei nº 10/2023:                                                              Dispõe sobre o subsidio dos Vereadores da Câmara Municipal de Terra de Areia para Legislatura 2025/2028. </w:t>
      </w:r>
    </w:p>
    <w:p w:rsidR="005936D1" w:rsidRPr="005936D1" w:rsidRDefault="005936D1" w:rsidP="005936D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5936D1" w:rsidRDefault="005936D1" w:rsidP="005936D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Projeto de Lei nº 11/2023:                                                                                                      Dispõe sobre o subsidio do Prefeito e do Vice-Prefeito para quatriênio de 2025/2028.</w:t>
      </w:r>
    </w:p>
    <w:p w:rsidR="005936D1" w:rsidRPr="005936D1" w:rsidRDefault="005936D1" w:rsidP="005936D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223D69" w:rsidRDefault="005936D1" w:rsidP="005936D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Projeto de Lei nº 12/2023: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Dispõe sobre o subsidio </w:t>
      </w:r>
      <w:r>
        <w:rPr>
          <w:rFonts w:ascii="Times New Roman" w:hAnsi="Times New Roman" w:cs="Times New Roman"/>
          <w:sz w:val="28"/>
          <w:szCs w:val="28"/>
        </w:rPr>
        <w:t xml:space="preserve">mensal dos Secretários Municipais de Terra de Areia, para o quatriênio 2025/2028 e da outras providências. </w:t>
      </w:r>
    </w:p>
    <w:p w:rsidR="005936D1" w:rsidRPr="005936D1" w:rsidRDefault="005936D1" w:rsidP="005936D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5936D1" w:rsidRPr="005936D1" w:rsidRDefault="005936D1" w:rsidP="005936D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Resolução de Mesa nº 12/2023:                                                                                     Dispõe sobre o Horário</w:t>
      </w:r>
      <w:r w:rsidR="000B2480">
        <w:rPr>
          <w:rFonts w:ascii="Times New Roman" w:hAnsi="Times New Roman" w:cs="Times New Roman"/>
          <w:sz w:val="28"/>
          <w:szCs w:val="28"/>
        </w:rPr>
        <w:t xml:space="preserve"> do expediente.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</w:p>
    <w:p w:rsidR="000B2480" w:rsidRDefault="000B2480" w:rsidP="00E77F2C">
      <w:pPr>
        <w:rPr>
          <w:rFonts w:ascii="Arial" w:hAnsi="Arial" w:cs="Arial"/>
          <w:sz w:val="24"/>
          <w:szCs w:val="24"/>
        </w:rPr>
      </w:pPr>
      <w:proofErr w:type="gramEnd"/>
    </w:p>
    <w:p w:rsidR="00E77F2C" w:rsidRPr="00470F81" w:rsidRDefault="00E77F2C" w:rsidP="00E77F2C">
      <w:pPr>
        <w:rPr>
          <w:rFonts w:ascii="Arial" w:hAnsi="Arial" w:cs="Arial"/>
          <w:sz w:val="24"/>
          <w:szCs w:val="24"/>
        </w:rPr>
      </w:pPr>
      <w:r w:rsidRPr="00470F81">
        <w:rPr>
          <w:rFonts w:ascii="Arial" w:hAnsi="Arial" w:cs="Arial"/>
          <w:sz w:val="24"/>
          <w:szCs w:val="24"/>
        </w:rPr>
        <w:t>DO EXECUTIVO MUNICIPAL:</w:t>
      </w:r>
    </w:p>
    <w:p w:rsidR="00E77F2C" w:rsidRPr="00295216" w:rsidRDefault="00295216" w:rsidP="00E77F2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95216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295216">
        <w:rPr>
          <w:rFonts w:ascii="Times New Roman" w:hAnsi="Times New Roman" w:cs="Times New Roman"/>
          <w:sz w:val="28"/>
          <w:szCs w:val="28"/>
        </w:rPr>
        <w:t>GB nº 197</w:t>
      </w:r>
      <w:r w:rsidR="00E77F2C" w:rsidRPr="00295216">
        <w:rPr>
          <w:rFonts w:ascii="Times New Roman" w:hAnsi="Times New Roman" w:cs="Times New Roman"/>
          <w:sz w:val="28"/>
          <w:szCs w:val="28"/>
        </w:rPr>
        <w:t>/2023: Encaminha para essa Casa Legi</w:t>
      </w:r>
      <w:r w:rsidRPr="00295216">
        <w:rPr>
          <w:rFonts w:ascii="Times New Roman" w:hAnsi="Times New Roman" w:cs="Times New Roman"/>
          <w:sz w:val="28"/>
          <w:szCs w:val="28"/>
        </w:rPr>
        <w:t>slativa a Lei Municipal nº 2.774</w:t>
      </w:r>
      <w:r w:rsidR="00E77F2C" w:rsidRPr="00295216">
        <w:rPr>
          <w:rFonts w:ascii="Times New Roman" w:hAnsi="Times New Roman" w:cs="Times New Roman"/>
          <w:sz w:val="28"/>
          <w:szCs w:val="28"/>
        </w:rPr>
        <w:t xml:space="preserve">/2023: </w:t>
      </w:r>
    </w:p>
    <w:p w:rsidR="00295216" w:rsidRPr="00295216" w:rsidRDefault="00295216" w:rsidP="00295216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295216">
        <w:rPr>
          <w:rFonts w:ascii="Times New Roman" w:hAnsi="Times New Roman" w:cs="Times New Roman"/>
          <w:bCs/>
          <w:sz w:val="28"/>
          <w:szCs w:val="28"/>
        </w:rPr>
        <w:t>Dispõe sobre as diretrizes orçamentárias para o exercício financeiro de 2024.</w:t>
      </w:r>
    </w:p>
    <w:p w:rsidR="00295216" w:rsidRPr="00295216" w:rsidRDefault="00295216" w:rsidP="00295216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295216" w:rsidRPr="00295216" w:rsidRDefault="00295216" w:rsidP="0029521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5216">
        <w:rPr>
          <w:rFonts w:ascii="Times New Roman" w:hAnsi="Times New Roman" w:cs="Times New Roman"/>
          <w:bCs/>
          <w:sz w:val="28"/>
          <w:szCs w:val="28"/>
        </w:rPr>
        <w:t>OF.</w:t>
      </w:r>
      <w:proofErr w:type="gramEnd"/>
      <w:r w:rsidRPr="00295216">
        <w:rPr>
          <w:rFonts w:ascii="Times New Roman" w:hAnsi="Times New Roman" w:cs="Times New Roman"/>
          <w:bCs/>
          <w:sz w:val="28"/>
          <w:szCs w:val="28"/>
        </w:rPr>
        <w:t xml:space="preserve">GB nº 198/2023: Encaminha para essa Casa Legislativa as seguintes Leis Municipais: </w:t>
      </w:r>
    </w:p>
    <w:p w:rsidR="00295216" w:rsidRPr="00295216" w:rsidRDefault="00295216" w:rsidP="00295216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95216">
        <w:rPr>
          <w:rFonts w:ascii="Times New Roman" w:hAnsi="Times New Roman" w:cs="Times New Roman"/>
          <w:bCs/>
          <w:sz w:val="28"/>
          <w:szCs w:val="28"/>
        </w:rPr>
        <w:t xml:space="preserve">Lei nº 2.780/2023:                                                                                   </w:t>
      </w:r>
      <w:r w:rsidRPr="00295216">
        <w:rPr>
          <w:rFonts w:ascii="Times New Roman" w:hAnsi="Times New Roman" w:cs="Times New Roman"/>
          <w:sz w:val="28"/>
          <w:szCs w:val="28"/>
        </w:rPr>
        <w:t>Dispõe sobre a denominação de Prédios Públicos no Município de Terra de Areia.</w:t>
      </w:r>
    </w:p>
    <w:p w:rsidR="00295216" w:rsidRPr="00295216" w:rsidRDefault="00295216" w:rsidP="00295216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295216" w:rsidRPr="00295216" w:rsidRDefault="00295216" w:rsidP="00295216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95216">
        <w:rPr>
          <w:rFonts w:ascii="Times New Roman" w:hAnsi="Times New Roman" w:cs="Times New Roman"/>
          <w:sz w:val="28"/>
          <w:szCs w:val="28"/>
        </w:rPr>
        <w:t xml:space="preserve">Lei nº 2.781/2023: </w:t>
      </w:r>
    </w:p>
    <w:p w:rsidR="00295216" w:rsidRPr="00295216" w:rsidRDefault="00295216" w:rsidP="00295216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295216">
        <w:rPr>
          <w:rFonts w:ascii="Times New Roman" w:hAnsi="Times New Roman" w:cs="Times New Roman"/>
          <w:sz w:val="28"/>
          <w:szCs w:val="28"/>
          <w:shd w:val="clear" w:color="auto" w:fill="FFFFFF"/>
        </w:rPr>
        <w:t>Dispõe sobre a remissão de juros e anistia da multa das dívidas tributárias e não tributárias inscritas em dívida ativa, em cobrança judicial ou extrajudicial e outras na forma que especifica.</w:t>
      </w:r>
    </w:p>
    <w:p w:rsidR="00295216" w:rsidRDefault="00295216" w:rsidP="00295216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2E3985" w:rsidRPr="002F2363" w:rsidRDefault="002E3985" w:rsidP="002E398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GB nº 199/2023: Encaminha para essa Casa Legislativa o </w:t>
      </w:r>
      <w:r w:rsidRPr="002F2363">
        <w:rPr>
          <w:rFonts w:ascii="Times New Roman" w:hAnsi="Times New Roman" w:cs="Times New Roman"/>
          <w:bCs/>
          <w:sz w:val="28"/>
          <w:szCs w:val="28"/>
        </w:rPr>
        <w:t xml:space="preserve">Projeto de Lei nº 67/2023:                                                                         </w:t>
      </w:r>
      <w:r w:rsidRPr="002F2363">
        <w:rPr>
          <w:rFonts w:ascii="Times New Roman" w:hAnsi="Times New Roman" w:cs="Times New Roman"/>
          <w:bCs/>
          <w:sz w:val="28"/>
          <w:szCs w:val="28"/>
        </w:rPr>
        <w:lastRenderedPageBreak/>
        <w:t>Autoriza a contratação temporária de profissionais para atuarem na Secretaria Municipal de Saúde.</w:t>
      </w:r>
    </w:p>
    <w:p w:rsidR="002E3985" w:rsidRPr="002F2363" w:rsidRDefault="002E3985" w:rsidP="002E3985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3F3AC4" w:rsidRPr="002F2363" w:rsidRDefault="002E3985" w:rsidP="003F3AC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GB nº 200/2023: Encaminha para essa Casa Legislativa a seguinte Lei Municipal e Projeto de Lei:                                                       </w:t>
      </w:r>
      <w:r w:rsidRPr="003F3AC4">
        <w:rPr>
          <w:rFonts w:ascii="Times New Roman" w:hAnsi="Times New Roman" w:cs="Times New Roman"/>
          <w:bCs/>
          <w:sz w:val="28"/>
          <w:szCs w:val="28"/>
        </w:rPr>
        <w:t xml:space="preserve">Lei nº 2.782/2023: </w:t>
      </w:r>
      <w:r w:rsidR="003F3AC4" w:rsidRPr="003F3A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3F3AC4" w:rsidRPr="003F3AC4">
        <w:rPr>
          <w:rFonts w:ascii="Times New Roman" w:hAnsi="Times New Roman" w:cs="Times New Roman"/>
          <w:sz w:val="28"/>
          <w:szCs w:val="28"/>
        </w:rPr>
        <w:t xml:space="preserve">Autoriza a abertura de crédito Suplementar no valor total </w:t>
      </w:r>
      <w:r w:rsidR="003F3AC4" w:rsidRPr="003F3AC4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="003F3AC4" w:rsidRPr="003F3AC4">
        <w:rPr>
          <w:rFonts w:ascii="Times New Roman" w:hAnsi="Times New Roman" w:cs="Times New Roman"/>
          <w:bCs/>
          <w:sz w:val="28"/>
          <w:szCs w:val="28"/>
        </w:rPr>
        <w:t xml:space="preserve">R$ </w:t>
      </w:r>
      <w:r w:rsidR="003F3AC4" w:rsidRPr="003F3AC4">
        <w:rPr>
          <w:rFonts w:ascii="Times New Roman" w:hAnsi="Times New Roman" w:cs="Times New Roman"/>
          <w:bCs/>
          <w:color w:val="292929"/>
          <w:sz w:val="28"/>
          <w:szCs w:val="28"/>
        </w:rPr>
        <w:t>163.247,</w:t>
      </w:r>
      <w:r w:rsidR="003F3AC4" w:rsidRPr="002F2363">
        <w:rPr>
          <w:rFonts w:ascii="Times New Roman" w:hAnsi="Times New Roman" w:cs="Times New Roman"/>
          <w:bCs/>
          <w:sz w:val="28"/>
          <w:szCs w:val="28"/>
        </w:rPr>
        <w:t>06 (cento e sessenta e três mil duzentos e quarenta e sete reais e seis centavos).</w:t>
      </w:r>
      <w:r w:rsidR="003F3AC4" w:rsidRPr="002F23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3AC4" w:rsidRPr="002F2363" w:rsidRDefault="003F3AC4" w:rsidP="003F3AC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3F3AC4" w:rsidRPr="003F3AC4" w:rsidRDefault="003F3AC4" w:rsidP="003F3AC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3F3AC4">
        <w:rPr>
          <w:rFonts w:ascii="Times New Roman" w:hAnsi="Times New Roman" w:cs="Times New Roman"/>
          <w:sz w:val="28"/>
          <w:szCs w:val="28"/>
        </w:rPr>
        <w:t xml:space="preserve">Projeto de Lei nº 68/2023:                                                                                                      </w:t>
      </w:r>
      <w:r w:rsidRPr="003F3AC4">
        <w:rPr>
          <w:rFonts w:ascii="Times New Roman" w:hAnsi="Times New Roman" w:cs="Times New Roman"/>
          <w:bCs/>
          <w:sz w:val="28"/>
          <w:szCs w:val="28"/>
        </w:rPr>
        <w:t>ALTERA o Art. 31, da Lei Municipal nº 2.141 de 24 de dezembro de 2013, que dispõe sobre a política Municipal de Saneamento Básico e estabelece as diretrizes para a prestação dos serviços que lhe são inerentes.</w:t>
      </w:r>
    </w:p>
    <w:p w:rsidR="003F3AC4" w:rsidRPr="003F3AC4" w:rsidRDefault="003F3AC4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3F3A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3F18" w:rsidRPr="00833F18" w:rsidRDefault="003F3AC4" w:rsidP="003F3AC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3AC4">
        <w:rPr>
          <w:rFonts w:ascii="Times New Roman" w:hAnsi="Times New Roman" w:cs="Times New Roman"/>
          <w:bCs/>
          <w:sz w:val="28"/>
          <w:szCs w:val="28"/>
        </w:rPr>
        <w:t>OF.</w:t>
      </w:r>
      <w:proofErr w:type="gramEnd"/>
      <w:r w:rsidRPr="003F3AC4">
        <w:rPr>
          <w:rFonts w:ascii="Times New Roman" w:hAnsi="Times New Roman" w:cs="Times New Roman"/>
          <w:bCs/>
          <w:sz w:val="28"/>
          <w:szCs w:val="28"/>
        </w:rPr>
        <w:t xml:space="preserve">GB nº 201/2023: Encaminha para essa Casa Legislativa o Projeto de Lei nº 69/2023:                                                                        </w:t>
      </w:r>
      <w:r w:rsidRPr="003F3AC4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3F3AC4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3F3AC4">
        <w:rPr>
          <w:rFonts w:ascii="Times New Roman" w:hAnsi="Times New Roman" w:cs="Times New Roman"/>
          <w:bCs/>
          <w:sz w:val="28"/>
          <w:szCs w:val="28"/>
        </w:rPr>
        <w:t>R</w:t>
      </w:r>
      <w:r w:rsidRPr="003F3AC4">
        <w:rPr>
          <w:rFonts w:ascii="Times New Roman" w:hAnsi="Times New Roman" w:cs="Times New Roman"/>
          <w:bCs/>
          <w:color w:val="292929"/>
          <w:sz w:val="28"/>
          <w:szCs w:val="28"/>
        </w:rPr>
        <w:t>$ 91.073,74 (noventa e um mil e setenta e três reais e setenta e quatro centavos)</w:t>
      </w:r>
      <w:r w:rsidRPr="003F3A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F3AC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33F18" w:rsidRDefault="00833F18" w:rsidP="00833F18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3F3AC4" w:rsidRPr="00833F18" w:rsidRDefault="00833F18" w:rsidP="00833F18">
      <w:pPr>
        <w:pStyle w:val="PargrafodaLista"/>
        <w:ind w:left="0"/>
        <w:rPr>
          <w:rFonts w:ascii="Arial" w:hAnsi="Arial" w:cs="Arial"/>
          <w:bCs/>
          <w:sz w:val="24"/>
          <w:szCs w:val="24"/>
        </w:rPr>
      </w:pPr>
      <w:r w:rsidRPr="00833F18">
        <w:rPr>
          <w:rFonts w:ascii="Arial" w:hAnsi="Arial" w:cs="Arial"/>
          <w:bCs/>
          <w:sz w:val="24"/>
          <w:szCs w:val="24"/>
        </w:rPr>
        <w:t>ORDEM DO DIA:</w:t>
      </w:r>
      <w:proofErr w:type="gramStart"/>
      <w:r w:rsidRPr="00833F18">
        <w:rPr>
          <w:rFonts w:ascii="Arial" w:hAnsi="Arial" w:cs="Arial"/>
          <w:bCs/>
          <w:sz w:val="24"/>
          <w:szCs w:val="24"/>
        </w:rPr>
        <w:t xml:space="preserve"> </w:t>
      </w:r>
      <w:r w:rsidRPr="00833F18">
        <w:rPr>
          <w:rFonts w:ascii="Arial" w:hAnsi="Arial" w:cs="Arial"/>
          <w:sz w:val="24"/>
          <w:szCs w:val="24"/>
        </w:rPr>
        <w:t xml:space="preserve">   </w:t>
      </w:r>
    </w:p>
    <w:p w:rsidR="003F3AC4" w:rsidRDefault="00470F81" w:rsidP="00833F18">
      <w:pPr>
        <w:pStyle w:val="PargrafodaLista"/>
        <w:ind w:left="0"/>
        <w:rPr>
          <w:rFonts w:ascii="Arial" w:hAnsi="Arial" w:cs="Arial"/>
          <w:bCs/>
          <w:sz w:val="24"/>
          <w:szCs w:val="24"/>
        </w:rPr>
      </w:pPr>
      <w:proofErr w:type="gramEnd"/>
      <w:r>
        <w:rPr>
          <w:rFonts w:ascii="Arial" w:hAnsi="Arial" w:cs="Arial"/>
          <w:bCs/>
          <w:sz w:val="24"/>
          <w:szCs w:val="24"/>
        </w:rPr>
        <w:t>DO LEGISLATIVO MUNICIPAL:</w:t>
      </w:r>
    </w:p>
    <w:p w:rsidR="00470F81" w:rsidRDefault="00470F81" w:rsidP="00833F18">
      <w:pPr>
        <w:pStyle w:val="PargrafodaLista"/>
        <w:ind w:left="0"/>
        <w:rPr>
          <w:rFonts w:ascii="Arial" w:hAnsi="Arial" w:cs="Arial"/>
          <w:bCs/>
          <w:sz w:val="24"/>
          <w:szCs w:val="24"/>
        </w:rPr>
      </w:pPr>
    </w:p>
    <w:p w:rsidR="00470F81" w:rsidRPr="00CE5AF4" w:rsidRDefault="00470F81" w:rsidP="00470F8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E5AF4">
        <w:rPr>
          <w:rFonts w:ascii="Times New Roman" w:hAnsi="Times New Roman" w:cs="Times New Roman"/>
          <w:bCs/>
          <w:sz w:val="28"/>
          <w:szCs w:val="28"/>
        </w:rPr>
        <w:t>Indicação das Bancadas: Lideres e Vice-líderes</w:t>
      </w:r>
    </w:p>
    <w:p w:rsidR="00470F81" w:rsidRPr="00CE5AF4" w:rsidRDefault="00470F81" w:rsidP="00470F81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470F81" w:rsidRPr="00CE5AF4" w:rsidRDefault="00470F81" w:rsidP="00470F8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E5AF4">
        <w:rPr>
          <w:rFonts w:ascii="Times New Roman" w:hAnsi="Times New Roman" w:cs="Times New Roman"/>
          <w:bCs/>
          <w:sz w:val="28"/>
          <w:szCs w:val="28"/>
        </w:rPr>
        <w:t xml:space="preserve">Indicação das Bancadas: Membros da Comissão de Constituição e Justiça. </w:t>
      </w:r>
    </w:p>
    <w:p w:rsidR="00470F81" w:rsidRPr="00CE5AF4" w:rsidRDefault="00470F81" w:rsidP="00470F81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470F81" w:rsidRPr="00CE5AF4" w:rsidRDefault="00470F81" w:rsidP="00470F8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E5AF4">
        <w:rPr>
          <w:rFonts w:ascii="Times New Roman" w:hAnsi="Times New Roman" w:cs="Times New Roman"/>
          <w:bCs/>
          <w:sz w:val="28"/>
          <w:szCs w:val="28"/>
        </w:rPr>
        <w:t xml:space="preserve">Indicação das Bancadas: Membros da Comissão de Orçamento e finanças. </w:t>
      </w:r>
    </w:p>
    <w:p w:rsidR="00470F81" w:rsidRPr="00CE5AF4" w:rsidRDefault="00470F81" w:rsidP="00470F81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470F81" w:rsidRPr="00CE5AF4" w:rsidRDefault="00470F81" w:rsidP="00470F8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E5AF4">
        <w:rPr>
          <w:rFonts w:ascii="Times New Roman" w:hAnsi="Times New Roman" w:cs="Times New Roman"/>
          <w:bCs/>
          <w:sz w:val="28"/>
          <w:szCs w:val="28"/>
        </w:rPr>
        <w:t xml:space="preserve">Indicação das Bancadas: Membros da Comissão Representativa.  </w:t>
      </w: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833F18" w:rsidRPr="00833F18" w:rsidRDefault="00833F18" w:rsidP="00833F1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833F18">
        <w:rPr>
          <w:rFonts w:ascii="Times New Roman" w:hAnsi="Times New Roman" w:cs="Times New Roman"/>
          <w:bCs/>
          <w:sz w:val="28"/>
          <w:szCs w:val="28"/>
        </w:rPr>
        <w:t xml:space="preserve">Votação: Pedido de Indicação nº 04/2023: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F1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Os vereadores que subscrevem, requerem a Vossa Excelência que nos termos regimentais, que seja estudado a possibilidade de </w:t>
      </w:r>
      <w:r w:rsidRPr="00833F18">
        <w:rPr>
          <w:rFonts w:ascii="Times New Roman" w:hAnsi="Times New Roman" w:cs="Times New Roman"/>
          <w:bCs/>
          <w:sz w:val="28"/>
          <w:szCs w:val="28"/>
        </w:rPr>
        <w:lastRenderedPageBreak/>
        <w:t>realizar a compra de: Um Micro ônibus para atender a Secretaria da Saúde.</w:t>
      </w:r>
    </w:p>
    <w:p w:rsidR="00833F18" w:rsidRDefault="00833F18" w:rsidP="00833F18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E44A41" w:rsidRDefault="00E44A41" w:rsidP="003F3AC4">
      <w:pPr>
        <w:pStyle w:val="PargrafodaLista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CE5AF4" w:rsidRDefault="00CE5AF4" w:rsidP="00CE5AF4">
      <w:pPr>
        <w:rPr>
          <w:rFonts w:ascii="Times New Roman" w:hAnsi="Times New Roman" w:cs="Times New Roman"/>
          <w:bCs/>
          <w:sz w:val="28"/>
          <w:szCs w:val="28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480" w:rsidRDefault="000B2480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4A41" w:rsidRPr="00CE5AF4" w:rsidRDefault="00E44A41" w:rsidP="00CE5AF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E5AF4">
        <w:rPr>
          <w:rFonts w:ascii="Times New Roman" w:hAnsi="Times New Roman" w:cs="Times New Roman"/>
          <w:bCs/>
          <w:sz w:val="24"/>
          <w:szCs w:val="24"/>
        </w:rPr>
        <w:t>Sala de sessões, 18 de dezembro de 2023.</w:t>
      </w:r>
    </w:p>
    <w:sectPr w:rsidR="00E44A41" w:rsidRPr="00CE5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1BCA5B9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2C"/>
    <w:rsid w:val="000B2480"/>
    <w:rsid w:val="000E527E"/>
    <w:rsid w:val="00191A17"/>
    <w:rsid w:val="001A19AC"/>
    <w:rsid w:val="00223D69"/>
    <w:rsid w:val="00295216"/>
    <w:rsid w:val="002A21EC"/>
    <w:rsid w:val="002E3985"/>
    <w:rsid w:val="002F2363"/>
    <w:rsid w:val="003F3AC4"/>
    <w:rsid w:val="00470F81"/>
    <w:rsid w:val="004D5247"/>
    <w:rsid w:val="005936D1"/>
    <w:rsid w:val="00833F18"/>
    <w:rsid w:val="00CE5AF4"/>
    <w:rsid w:val="00E44A41"/>
    <w:rsid w:val="00E77F2C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2C"/>
  </w:style>
  <w:style w:type="paragraph" w:styleId="Ttulo1">
    <w:name w:val="heading 1"/>
    <w:basedOn w:val="Normal"/>
    <w:next w:val="Normal"/>
    <w:link w:val="Ttulo1Char"/>
    <w:qFormat/>
    <w:rsid w:val="00E77F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7F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77F2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E39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39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2C"/>
  </w:style>
  <w:style w:type="paragraph" w:styleId="Ttulo1">
    <w:name w:val="heading 1"/>
    <w:basedOn w:val="Normal"/>
    <w:next w:val="Normal"/>
    <w:link w:val="Ttulo1Char"/>
    <w:qFormat/>
    <w:rsid w:val="00E77F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7F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77F2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E39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39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2023-12-18T21:22:00Z</cp:lastPrinted>
  <dcterms:created xsi:type="dcterms:W3CDTF">2023-12-18T10:55:00Z</dcterms:created>
  <dcterms:modified xsi:type="dcterms:W3CDTF">2023-12-18T21:24:00Z</dcterms:modified>
</cp:coreProperties>
</file>