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C7221B">
        <w:rPr>
          <w:rFonts w:ascii="Arial" w:eastAsia="Calibri" w:hAnsi="Arial" w:cs="Arial"/>
          <w:sz w:val="24"/>
          <w:szCs w:val="24"/>
        </w:rPr>
        <w:t>08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7B0919">
        <w:rPr>
          <w:rFonts w:ascii="Arial" w:eastAsia="Calibri" w:hAnsi="Arial" w:cs="Arial"/>
          <w:sz w:val="24"/>
          <w:szCs w:val="24"/>
        </w:rPr>
        <w:t>24</w:t>
      </w:r>
      <w:r w:rsidR="00C7221B">
        <w:rPr>
          <w:rFonts w:ascii="Arial" w:eastAsia="Calibri" w:hAnsi="Arial" w:cs="Arial"/>
          <w:sz w:val="24"/>
          <w:szCs w:val="24"/>
        </w:rPr>
        <w:t xml:space="preserve"> 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A17E6D">
        <w:rPr>
          <w:rFonts w:ascii="Arial" w:eastAsia="Calibri" w:hAnsi="Arial" w:cs="Arial"/>
          <w:sz w:val="24"/>
          <w:szCs w:val="24"/>
        </w:rPr>
        <w:t xml:space="preserve"> </w:t>
      </w:r>
      <w:r w:rsidR="00C7221B">
        <w:rPr>
          <w:rFonts w:ascii="Arial" w:eastAsia="Calibri" w:hAnsi="Arial" w:cs="Arial"/>
          <w:sz w:val="24"/>
          <w:szCs w:val="24"/>
        </w:rPr>
        <w:t xml:space="preserve">Dispõe sobre o alinhamento e a </w:t>
      </w:r>
      <w:proofErr w:type="gramStart"/>
      <w:r w:rsidR="00C7221B">
        <w:rPr>
          <w:rFonts w:ascii="Arial" w:eastAsia="Calibri" w:hAnsi="Arial" w:cs="Arial"/>
          <w:sz w:val="24"/>
          <w:szCs w:val="24"/>
        </w:rPr>
        <w:t>retirada de fios em desuso e desordenados em postes de energia elétrica e da outras providências</w:t>
      </w:r>
      <w:proofErr w:type="gramEnd"/>
      <w:r w:rsidR="00C7221B">
        <w:rPr>
          <w:rFonts w:ascii="Arial" w:eastAsia="Calibri" w:hAnsi="Arial" w:cs="Arial"/>
          <w:sz w:val="24"/>
          <w:szCs w:val="24"/>
        </w:rPr>
        <w:t>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A45735">
        <w:rPr>
          <w:rFonts w:ascii="Arial" w:eastAsia="Calibri" w:hAnsi="Arial" w:cs="Arial"/>
          <w:sz w:val="24"/>
          <w:szCs w:val="24"/>
        </w:rPr>
        <w:t xml:space="preserve"> </w:t>
      </w:r>
      <w:r w:rsidR="007B0919">
        <w:rPr>
          <w:rFonts w:ascii="Arial" w:eastAsia="Calibri" w:hAnsi="Arial" w:cs="Arial"/>
          <w:sz w:val="24"/>
          <w:szCs w:val="24"/>
        </w:rPr>
        <w:t>Lucimara da Silva</w:t>
      </w:r>
      <w:r w:rsidR="00C7221B">
        <w:rPr>
          <w:rFonts w:ascii="Arial" w:eastAsia="Calibri" w:hAnsi="Arial" w:cs="Arial"/>
          <w:sz w:val="24"/>
          <w:szCs w:val="24"/>
        </w:rPr>
        <w:t xml:space="preserve">      </w:t>
      </w:r>
      <w:r w:rsidR="007B0919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="009A4B27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17E6D" w:rsidRPr="005B20BD" w:rsidRDefault="000A2A8A" w:rsidP="00A17E6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C7221B" w:rsidRPr="00C7221B">
        <w:rPr>
          <w:rFonts w:ascii="Arial" w:eastAsia="Calibri" w:hAnsi="Arial" w:cs="Arial"/>
          <w:sz w:val="24"/>
          <w:szCs w:val="24"/>
        </w:rPr>
        <w:t xml:space="preserve"> </w:t>
      </w:r>
      <w:r w:rsidR="00C7221B">
        <w:rPr>
          <w:rFonts w:ascii="Arial" w:eastAsia="Calibri" w:hAnsi="Arial" w:cs="Arial"/>
          <w:sz w:val="24"/>
          <w:szCs w:val="24"/>
        </w:rPr>
        <w:t xml:space="preserve">Dispõe sobre o alinhamento e a </w:t>
      </w:r>
      <w:proofErr w:type="gramStart"/>
      <w:r w:rsidR="00C7221B">
        <w:rPr>
          <w:rFonts w:ascii="Arial" w:eastAsia="Calibri" w:hAnsi="Arial" w:cs="Arial"/>
          <w:sz w:val="24"/>
          <w:szCs w:val="24"/>
        </w:rPr>
        <w:t>retirada de fios em desuso e desordenados em postes de energia elétrica e da outras providências</w:t>
      </w:r>
      <w:proofErr w:type="gramEnd"/>
      <w:r w:rsidR="00C7221B">
        <w:rPr>
          <w:rFonts w:ascii="Arial" w:eastAsia="Calibri" w:hAnsi="Arial" w:cs="Arial"/>
          <w:sz w:val="24"/>
          <w:szCs w:val="24"/>
        </w:rPr>
        <w:t>.</w:t>
      </w:r>
      <w:r w:rsidR="00E24654" w:rsidRPr="00E24654">
        <w:rPr>
          <w:rFonts w:ascii="Arial" w:eastAsia="Calibri" w:hAnsi="Arial" w:cs="Arial"/>
          <w:sz w:val="24"/>
          <w:szCs w:val="24"/>
        </w:rPr>
        <w:t xml:space="preserve"> </w:t>
      </w: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E24654">
        <w:rPr>
          <w:rFonts w:ascii="Arial" w:eastAsia="Calibri" w:hAnsi="Arial" w:cs="Arial"/>
          <w:sz w:val="24"/>
          <w:szCs w:val="24"/>
        </w:rPr>
        <w:t xml:space="preserve"> Legislativo Municipal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75AD0" w:rsidRPr="005B20BD" w:rsidRDefault="000A2A8A" w:rsidP="00275AD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8C55EB">
        <w:rPr>
          <w:rFonts w:ascii="Arial" w:eastAsia="Calibri" w:hAnsi="Arial" w:cs="Arial"/>
          <w:sz w:val="24"/>
          <w:szCs w:val="24"/>
        </w:rPr>
        <w:t>06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8C55EB">
        <w:rPr>
          <w:rFonts w:ascii="Arial" w:eastAsia="Calibri" w:hAnsi="Arial" w:cs="Arial"/>
          <w:sz w:val="24"/>
          <w:szCs w:val="24"/>
        </w:rPr>
        <w:t xml:space="preserve">Dispõe sobre o alinhamento e a </w:t>
      </w:r>
      <w:proofErr w:type="gramStart"/>
      <w:r w:rsidR="008C55EB">
        <w:rPr>
          <w:rFonts w:ascii="Arial" w:eastAsia="Calibri" w:hAnsi="Arial" w:cs="Arial"/>
          <w:sz w:val="24"/>
          <w:szCs w:val="24"/>
        </w:rPr>
        <w:t>retirada de fios em desuso e desordenados em postes de energia elétrica e da outras providências”</w:t>
      </w:r>
      <w:proofErr w:type="gramEnd"/>
      <w:r w:rsidR="008C55EB">
        <w:rPr>
          <w:rFonts w:ascii="Arial" w:eastAsia="Calibri" w:hAnsi="Arial" w:cs="Arial"/>
          <w:sz w:val="24"/>
          <w:szCs w:val="24"/>
        </w:rPr>
        <w:t>.</w:t>
      </w:r>
    </w:p>
    <w:p w:rsidR="00966DDC" w:rsidRPr="005B20BD" w:rsidRDefault="00966DDC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070F" w:rsidRDefault="00C83A2C" w:rsidP="00F72F7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8C55EB">
        <w:rPr>
          <w:rFonts w:ascii="Arial" w:eastAsia="Calibri" w:hAnsi="Arial" w:cs="Arial"/>
          <w:sz w:val="24"/>
          <w:szCs w:val="24"/>
        </w:rPr>
        <w:t>impor fiscalização no que trata os fios e cabos que ficam pelas ruas, fazendo com que as empresas sejam responsabilizadas.</w:t>
      </w:r>
    </w:p>
    <w:p w:rsidR="00BE070F" w:rsidRDefault="00BE070F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D76F94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6F94" w:rsidRPr="005B20BD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7B0919">
        <w:rPr>
          <w:rFonts w:ascii="Arial" w:eastAsia="Calibri" w:hAnsi="Arial" w:cs="Arial"/>
          <w:sz w:val="24"/>
          <w:szCs w:val="24"/>
        </w:rPr>
        <w:t>24</w:t>
      </w:r>
      <w:r w:rsidR="008C55EB">
        <w:rPr>
          <w:rFonts w:ascii="Arial" w:eastAsia="Calibri" w:hAnsi="Arial" w:cs="Arial"/>
          <w:sz w:val="24"/>
          <w:szCs w:val="24"/>
        </w:rPr>
        <w:t xml:space="preserve"> de novembr</w:t>
      </w:r>
      <w:r w:rsidR="00D76F9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12349"/>
    <w:rsid w:val="002227AB"/>
    <w:rsid w:val="00234A1A"/>
    <w:rsid w:val="00254A80"/>
    <w:rsid w:val="002670DD"/>
    <w:rsid w:val="002715BF"/>
    <w:rsid w:val="00275AD0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C3B06"/>
    <w:rsid w:val="002D49BB"/>
    <w:rsid w:val="002D7D77"/>
    <w:rsid w:val="002E1AD0"/>
    <w:rsid w:val="002E6728"/>
    <w:rsid w:val="002E7C8D"/>
    <w:rsid w:val="002F70BE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0919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55EB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4B27"/>
    <w:rsid w:val="009A5DA3"/>
    <w:rsid w:val="009B1DEB"/>
    <w:rsid w:val="009C5E27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17E6D"/>
    <w:rsid w:val="00A2096D"/>
    <w:rsid w:val="00A24F94"/>
    <w:rsid w:val="00A2664B"/>
    <w:rsid w:val="00A267F8"/>
    <w:rsid w:val="00A362BE"/>
    <w:rsid w:val="00A45412"/>
    <w:rsid w:val="00A45735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221B"/>
    <w:rsid w:val="00C7464D"/>
    <w:rsid w:val="00C763A6"/>
    <w:rsid w:val="00C77DEC"/>
    <w:rsid w:val="00C83A2C"/>
    <w:rsid w:val="00C9014A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6F94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24654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C584D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2023-03-21T18:08:00Z</cp:lastPrinted>
  <dcterms:created xsi:type="dcterms:W3CDTF">2023-12-04T11:34:00Z</dcterms:created>
  <dcterms:modified xsi:type="dcterms:W3CDTF">2023-12-04T11:34:00Z</dcterms:modified>
</cp:coreProperties>
</file>